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8F5" w:rsidRPr="008F18F5" w:rsidRDefault="008F18F5" w:rsidP="008F18F5">
      <w:pPr>
        <w:rPr>
          <w:rFonts w:ascii="Times New Roman" w:hAnsi="Times New Roman" w:cs="Times New Roman"/>
          <w:b/>
        </w:rPr>
      </w:pPr>
      <w:r w:rsidRPr="008F18F5">
        <w:rPr>
          <w:rFonts w:ascii="Times New Roman" w:hAnsi="Times New Roman" w:cs="Times New Roman"/>
          <w:b/>
        </w:rPr>
        <w:t>Marted</w:t>
      </w:r>
      <w:r>
        <w:rPr>
          <w:rFonts w:ascii="Times New Roman" w:hAnsi="Times New Roman" w:cs="Times New Roman"/>
          <w:b/>
        </w:rPr>
        <w:t>ì 23 agosto. Lectio agostana</w:t>
      </w:r>
      <w:r w:rsidRPr="008F18F5">
        <w:rPr>
          <w:rFonts w:ascii="Times New Roman" w:hAnsi="Times New Roman" w:cs="Times New Roman"/>
          <w:b/>
        </w:rPr>
        <w:t xml:space="preserve">. </w:t>
      </w:r>
      <w:r>
        <w:rPr>
          <w:rFonts w:ascii="Times New Roman" w:hAnsi="Times New Roman" w:cs="Times New Roman"/>
          <w:b/>
        </w:rPr>
        <w:t>(</w:t>
      </w:r>
      <w:r w:rsidRPr="008F18F5">
        <w:rPr>
          <w:rFonts w:ascii="Times New Roman" w:hAnsi="Times New Roman" w:cs="Times New Roman"/>
          <w:b/>
        </w:rPr>
        <w:t>Rom. 12,1-2</w:t>
      </w:r>
      <w:r>
        <w:rPr>
          <w:rFonts w:ascii="Times New Roman" w:hAnsi="Times New Roman" w:cs="Times New Roman"/>
          <w:b/>
        </w:rPr>
        <w:t>).</w:t>
      </w:r>
      <w:r w:rsidRPr="008F18F5">
        <w:rPr>
          <w:rFonts w:ascii="Times New Roman" w:hAnsi="Times New Roman" w:cs="Times New Roman"/>
          <w:b/>
        </w:rPr>
        <w:t xml:space="preserve"> </w:t>
      </w:r>
    </w:p>
    <w:p w:rsidR="008F18F5" w:rsidRPr="00403298" w:rsidRDefault="008F18F5" w:rsidP="008F18F5">
      <w:pPr>
        <w:rPr>
          <w:b/>
          <w:i/>
        </w:rPr>
      </w:pPr>
      <w:r w:rsidRPr="003E6141">
        <w:rPr>
          <w:rFonts w:ascii="Times New Roman" w:hAnsi="Times New Roman" w:cs="Times New Roman"/>
          <w:b/>
        </w:rPr>
        <w:t>Rinnovate il vostro modo di pensare per poter discernere la volontà di Dio</w:t>
      </w:r>
      <w:r w:rsidRPr="00403298">
        <w:rPr>
          <w:rFonts w:ascii="Times New Roman" w:hAnsi="Times New Roman" w:cs="Times New Roman"/>
          <w:b/>
          <w:i/>
        </w:rPr>
        <w:t>.</w:t>
      </w:r>
    </w:p>
    <w:p w:rsidR="008F18F5" w:rsidRDefault="008F18F5" w:rsidP="008F18F5">
      <w:pPr>
        <w:jc w:val="both"/>
        <w:rPr>
          <w:rFonts w:ascii="Times New Roman" w:hAnsi="Times New Roman" w:cs="Times New Roman"/>
        </w:rPr>
      </w:pPr>
    </w:p>
    <w:p w:rsidR="008F18F5" w:rsidRPr="008F18F5" w:rsidRDefault="008F18F5" w:rsidP="008F18F5">
      <w:pPr>
        <w:jc w:val="both"/>
        <w:rPr>
          <w:rFonts w:ascii="Times New Roman" w:hAnsi="Times New Roman" w:cs="Times New Roman"/>
          <w:b/>
        </w:rPr>
      </w:pPr>
      <w:r w:rsidRPr="008F18F5">
        <w:rPr>
          <w:rFonts w:ascii="Times New Roman" w:hAnsi="Times New Roman" w:cs="Times New Roman"/>
          <w:b/>
        </w:rPr>
        <w:t>Parte seconda (12,1-15,13): La componente etica dell’identità cristiana.</w:t>
      </w:r>
    </w:p>
    <w:p w:rsidR="008F18F5" w:rsidRPr="008F18F5" w:rsidRDefault="008F18F5" w:rsidP="008F18F5">
      <w:pPr>
        <w:jc w:val="both"/>
        <w:rPr>
          <w:rFonts w:ascii="Times New Roman" w:hAnsi="Times New Roman" w:cs="Times New Roman"/>
          <w:color w:val="FF0000"/>
        </w:rPr>
      </w:pPr>
      <w:r w:rsidRPr="008F18F5">
        <w:rPr>
          <w:rFonts w:ascii="Times New Roman" w:hAnsi="Times New Roman" w:cs="Times New Roman"/>
          <w:color w:val="FF0000"/>
        </w:rPr>
        <w:t>Tema generale: esortazione a trarre adeguate conseguenze etiche dall’essere nuova creatura (12,1-2)</w:t>
      </w:r>
    </w:p>
    <w:p w:rsidR="008F18F5" w:rsidRPr="008F18F5" w:rsidRDefault="008F18F5" w:rsidP="008F18F5">
      <w:pPr>
        <w:jc w:val="both"/>
        <w:rPr>
          <w:rFonts w:ascii="Times New Roman" w:hAnsi="Times New Roman" w:cs="Times New Roman"/>
        </w:rPr>
      </w:pPr>
      <w:r w:rsidRPr="008F18F5">
        <w:rPr>
          <w:rFonts w:ascii="Times New Roman" w:hAnsi="Times New Roman" w:cs="Times New Roman"/>
        </w:rPr>
        <w:t>I°. Criterio dell’etica cristiana: L’Agape. (12,3-13,14)</w:t>
      </w:r>
    </w:p>
    <w:p w:rsidR="008F18F5" w:rsidRPr="008F18F5" w:rsidRDefault="008F18F5" w:rsidP="008F18F5">
      <w:pPr>
        <w:jc w:val="both"/>
        <w:rPr>
          <w:rFonts w:ascii="Times New Roman" w:hAnsi="Times New Roman" w:cs="Times New Roman"/>
        </w:rPr>
      </w:pPr>
      <w:r w:rsidRPr="008F18F5">
        <w:rPr>
          <w:rFonts w:ascii="Times New Roman" w:hAnsi="Times New Roman" w:cs="Times New Roman"/>
        </w:rPr>
        <w:t>II° Caso particolare: rapporto deboli/forti (14,1-15,12)</w:t>
      </w:r>
    </w:p>
    <w:p w:rsidR="008F18F5" w:rsidRDefault="008F18F5" w:rsidP="008F18F5">
      <w:pPr>
        <w:jc w:val="both"/>
        <w:rPr>
          <w:rFonts w:ascii="Times New Roman" w:hAnsi="Times New Roman" w:cs="Times New Roman"/>
        </w:rPr>
      </w:pPr>
    </w:p>
    <w:p w:rsidR="008F18F5" w:rsidRDefault="008F18F5" w:rsidP="008F18F5">
      <w:pPr>
        <w:jc w:val="both"/>
        <w:rPr>
          <w:rFonts w:ascii="Times New Roman" w:hAnsi="Times New Roman" w:cs="Times New Roman"/>
        </w:rPr>
      </w:pPr>
      <w:r w:rsidRPr="008F18F5">
        <w:rPr>
          <w:rFonts w:ascii="Times New Roman" w:hAnsi="Times New Roman" w:cs="Times New Roman"/>
        </w:rPr>
        <w:t xml:space="preserve">Raccomandazioni </w:t>
      </w:r>
      <w:r>
        <w:rPr>
          <w:rFonts w:ascii="Times New Roman" w:hAnsi="Times New Roman" w:cs="Times New Roman"/>
        </w:rPr>
        <w:t xml:space="preserve">finale e dossologia </w:t>
      </w:r>
      <w:proofErr w:type="gramStart"/>
      <w:r>
        <w:rPr>
          <w:rFonts w:ascii="Times New Roman" w:hAnsi="Times New Roman" w:cs="Times New Roman"/>
        </w:rPr>
        <w:t>conclusiva:  Rom.15.13</w:t>
      </w:r>
      <w:proofErr w:type="gramEnd"/>
      <w:r>
        <w:rPr>
          <w:rFonts w:ascii="Times New Roman" w:hAnsi="Times New Roman" w:cs="Times New Roman"/>
        </w:rPr>
        <w:t xml:space="preserve">-16,27 </w:t>
      </w:r>
    </w:p>
    <w:p w:rsidR="008F18F5" w:rsidRPr="008F18F5" w:rsidRDefault="008F18F5" w:rsidP="008F18F5">
      <w:pPr>
        <w:jc w:val="both"/>
        <w:rPr>
          <w:rFonts w:ascii="Times New Roman" w:hAnsi="Times New Roman" w:cs="Times New Roman"/>
        </w:rPr>
      </w:pPr>
      <w:r>
        <w:rPr>
          <w:rFonts w:ascii="Times New Roman" w:hAnsi="Times New Roman" w:cs="Times New Roman"/>
        </w:rPr>
        <w:t>&gt;</w:t>
      </w:r>
      <w:r w:rsidRPr="008F18F5">
        <w:rPr>
          <w:rFonts w:ascii="Times New Roman" w:hAnsi="Times New Roman" w:cs="Times New Roman"/>
        </w:rPr>
        <w:t>Augurio (15,13)</w:t>
      </w:r>
    </w:p>
    <w:p w:rsidR="008F18F5" w:rsidRPr="008F18F5" w:rsidRDefault="008F18F5" w:rsidP="008F18F5">
      <w:pPr>
        <w:jc w:val="both"/>
        <w:rPr>
          <w:rFonts w:ascii="Times New Roman" w:hAnsi="Times New Roman" w:cs="Times New Roman"/>
        </w:rPr>
      </w:pPr>
      <w:r>
        <w:rPr>
          <w:rFonts w:ascii="Times New Roman" w:hAnsi="Times New Roman" w:cs="Times New Roman"/>
        </w:rPr>
        <w:t>&gt;</w:t>
      </w:r>
      <w:r w:rsidRPr="008F18F5">
        <w:rPr>
          <w:rFonts w:ascii="Times New Roman" w:hAnsi="Times New Roman" w:cs="Times New Roman"/>
        </w:rPr>
        <w:t>Situazione personale di P. (15,14-33)</w:t>
      </w:r>
    </w:p>
    <w:p w:rsidR="008F18F5" w:rsidRPr="008F18F5" w:rsidRDefault="008F18F5" w:rsidP="008F18F5">
      <w:pPr>
        <w:jc w:val="both"/>
        <w:rPr>
          <w:rFonts w:ascii="Times New Roman" w:hAnsi="Times New Roman" w:cs="Times New Roman"/>
        </w:rPr>
      </w:pPr>
      <w:r>
        <w:rPr>
          <w:rFonts w:ascii="Times New Roman" w:hAnsi="Times New Roman" w:cs="Times New Roman"/>
        </w:rPr>
        <w:t>&gt;</w:t>
      </w:r>
      <w:r w:rsidRPr="008F18F5">
        <w:rPr>
          <w:rFonts w:ascii="Times New Roman" w:hAnsi="Times New Roman" w:cs="Times New Roman"/>
        </w:rPr>
        <w:t xml:space="preserve">Raccomandazione di </w:t>
      </w:r>
      <w:proofErr w:type="spellStart"/>
      <w:r w:rsidRPr="008F18F5">
        <w:rPr>
          <w:rFonts w:ascii="Times New Roman" w:hAnsi="Times New Roman" w:cs="Times New Roman"/>
        </w:rPr>
        <w:t>Febe</w:t>
      </w:r>
      <w:proofErr w:type="spellEnd"/>
      <w:r w:rsidRPr="008F18F5">
        <w:rPr>
          <w:rFonts w:ascii="Times New Roman" w:hAnsi="Times New Roman" w:cs="Times New Roman"/>
        </w:rPr>
        <w:t xml:space="preserve"> (16,1-2)</w:t>
      </w:r>
    </w:p>
    <w:p w:rsidR="008F18F5" w:rsidRPr="008F18F5" w:rsidRDefault="008F18F5" w:rsidP="008F18F5">
      <w:pPr>
        <w:jc w:val="both"/>
        <w:rPr>
          <w:rFonts w:ascii="Times New Roman" w:hAnsi="Times New Roman" w:cs="Times New Roman"/>
        </w:rPr>
      </w:pPr>
      <w:r>
        <w:rPr>
          <w:rFonts w:ascii="Times New Roman" w:hAnsi="Times New Roman" w:cs="Times New Roman"/>
        </w:rPr>
        <w:t>&gt;Sal</w:t>
      </w:r>
      <w:r w:rsidRPr="008F18F5">
        <w:rPr>
          <w:rFonts w:ascii="Times New Roman" w:hAnsi="Times New Roman" w:cs="Times New Roman"/>
        </w:rPr>
        <w:t>uti finali (16,3-23)</w:t>
      </w:r>
    </w:p>
    <w:p w:rsidR="008F18F5" w:rsidRDefault="008F18F5" w:rsidP="008F18F5">
      <w:pPr>
        <w:jc w:val="both"/>
      </w:pPr>
      <w:r>
        <w:rPr>
          <w:rFonts w:ascii="Times New Roman" w:hAnsi="Times New Roman" w:cs="Times New Roman"/>
        </w:rPr>
        <w:t>&gt;</w:t>
      </w:r>
      <w:r w:rsidRPr="008F18F5">
        <w:rPr>
          <w:rFonts w:ascii="Times New Roman" w:hAnsi="Times New Roman" w:cs="Times New Roman"/>
        </w:rPr>
        <w:t>Dossologia (16,25-27)</w:t>
      </w:r>
    </w:p>
    <w:p w:rsidR="008F18F5" w:rsidRDefault="008F18F5"/>
    <w:p w:rsidR="008F18F5" w:rsidRDefault="008F18F5" w:rsidP="008F18F5">
      <w:pPr>
        <w:jc w:val="both"/>
        <w:rPr>
          <w:rFonts w:ascii="Times New Roman" w:hAnsi="Times New Roman" w:cs="Times New Roman"/>
          <w:i/>
        </w:rPr>
      </w:pPr>
      <w:r w:rsidRPr="008F18F5">
        <w:rPr>
          <w:rFonts w:ascii="Times New Roman" w:hAnsi="Times New Roman" w:cs="Times New Roman"/>
          <w:i/>
        </w:rPr>
        <w:t xml:space="preserve">1 Vi esorto dunque, fratelli, per la misericordia di Dio, </w:t>
      </w:r>
      <w:r w:rsidRPr="008F18F5">
        <w:rPr>
          <w:rFonts w:ascii="Times New Roman" w:hAnsi="Times New Roman" w:cs="Times New Roman"/>
          <w:i/>
          <w:u w:val="single"/>
        </w:rPr>
        <w:t xml:space="preserve">a offrire i vostri corpi come sacrificio vivente, santo e gradito a Dio; è questo il vostro culto spirituale. </w:t>
      </w:r>
      <w:r w:rsidRPr="008F18F5">
        <w:rPr>
          <w:rFonts w:ascii="Times New Roman" w:hAnsi="Times New Roman" w:cs="Times New Roman"/>
          <w:i/>
        </w:rPr>
        <w:t xml:space="preserve">2Non conformatevi a questo mondo, ma lasciatevi trasformare </w:t>
      </w:r>
      <w:r w:rsidRPr="008F18F5">
        <w:rPr>
          <w:rFonts w:ascii="Times New Roman" w:hAnsi="Times New Roman" w:cs="Times New Roman"/>
          <w:i/>
          <w:u w:val="single"/>
        </w:rPr>
        <w:t>rinnovando il vostro modo di pensare, per poter discernere la volontà di Dio</w:t>
      </w:r>
      <w:r w:rsidRPr="008F18F5">
        <w:rPr>
          <w:rFonts w:ascii="Times New Roman" w:hAnsi="Times New Roman" w:cs="Times New Roman"/>
          <w:i/>
        </w:rPr>
        <w:t>, ciò che è buono, a lui gradito e perfetto.</w:t>
      </w:r>
    </w:p>
    <w:p w:rsidR="008F18F5" w:rsidRDefault="008F18F5" w:rsidP="008F18F5">
      <w:pPr>
        <w:jc w:val="both"/>
        <w:rPr>
          <w:rFonts w:ascii="Times New Roman" w:hAnsi="Times New Roman" w:cs="Times New Roman"/>
          <w:i/>
        </w:rPr>
      </w:pPr>
    </w:p>
    <w:p w:rsidR="008F18F5" w:rsidRDefault="008F18F5" w:rsidP="008F18F5">
      <w:pPr>
        <w:jc w:val="both"/>
        <w:rPr>
          <w:rFonts w:ascii="Times New Roman" w:hAnsi="Times New Roman" w:cs="Times New Roman"/>
          <w:b/>
        </w:rPr>
      </w:pPr>
      <w:r w:rsidRPr="008F18F5">
        <w:rPr>
          <w:rFonts w:ascii="Times New Roman" w:hAnsi="Times New Roman" w:cs="Times New Roman"/>
          <w:b/>
        </w:rPr>
        <w:t>Esegesi.</w:t>
      </w:r>
    </w:p>
    <w:p w:rsidR="008F18F5" w:rsidRDefault="003E6141" w:rsidP="008F18F5">
      <w:pPr>
        <w:jc w:val="both"/>
        <w:rPr>
          <w:rFonts w:ascii="Times New Roman" w:hAnsi="Times New Roman" w:cs="Times New Roman"/>
        </w:rPr>
      </w:pPr>
      <w:r>
        <w:rPr>
          <w:rFonts w:ascii="Times New Roman" w:hAnsi="Times New Roman" w:cs="Times New Roman"/>
        </w:rPr>
        <w:t>Le prime parole di P., ‘Vi esorto dunque, fratelli’, indicano con chiarezza che è iniziat</w:t>
      </w:r>
      <w:r w:rsidR="001C1640">
        <w:rPr>
          <w:rFonts w:ascii="Times New Roman" w:hAnsi="Times New Roman" w:cs="Times New Roman"/>
        </w:rPr>
        <w:t>a una parte nuova della lettera,</w:t>
      </w:r>
      <w:r>
        <w:rPr>
          <w:rFonts w:ascii="Times New Roman" w:hAnsi="Times New Roman" w:cs="Times New Roman"/>
        </w:rPr>
        <w:t xml:space="preserve"> quella che comunemente gli esegeti chiamano ‘parenetica’ (esortativa). Vengono tirate le conseguenze etiche di quanto detto fin ora. P. ha appena glorificato Dio per l’universalità della salvezza. Isra</w:t>
      </w:r>
      <w:r w:rsidR="00861C02">
        <w:rPr>
          <w:rFonts w:ascii="Times New Roman" w:hAnsi="Times New Roman" w:cs="Times New Roman"/>
        </w:rPr>
        <w:t>ele deve sapere che finché</w:t>
      </w:r>
      <w:r>
        <w:rPr>
          <w:rFonts w:ascii="Times New Roman" w:hAnsi="Times New Roman" w:cs="Times New Roman"/>
        </w:rPr>
        <w:t xml:space="preserve"> penserà che la salvezza gli sarà attribuita per la sua obbedienza alla legge e non per la fede, non l’otterrà; i gentili (cioè tutti gli altri non ebrei) debbono sapere che anche per loro non contano le opere per avere la giustizia, ma solo la fede nella misericordia di Dio</w:t>
      </w:r>
      <w:r w:rsidR="00861C02">
        <w:rPr>
          <w:rFonts w:ascii="Times New Roman" w:hAnsi="Times New Roman" w:cs="Times New Roman"/>
        </w:rPr>
        <w:t>. Allora:</w:t>
      </w:r>
      <w:r>
        <w:rPr>
          <w:rFonts w:ascii="Times New Roman" w:hAnsi="Times New Roman" w:cs="Times New Roman"/>
        </w:rPr>
        <w:t xml:space="preserve"> </w:t>
      </w:r>
      <w:r w:rsidR="00861C02">
        <w:rPr>
          <w:rFonts w:ascii="Times New Roman" w:hAnsi="Times New Roman" w:cs="Times New Roman"/>
        </w:rPr>
        <w:t>‘C</w:t>
      </w:r>
      <w:r>
        <w:rPr>
          <w:rFonts w:ascii="Times New Roman" w:hAnsi="Times New Roman" w:cs="Times New Roman"/>
        </w:rPr>
        <w:t xml:space="preserve">he </w:t>
      </w:r>
      <w:proofErr w:type="gramStart"/>
      <w:r>
        <w:rPr>
          <w:rFonts w:ascii="Times New Roman" w:hAnsi="Times New Roman" w:cs="Times New Roman"/>
        </w:rPr>
        <w:t>fare?</w:t>
      </w:r>
      <w:r w:rsidR="00861C02">
        <w:rPr>
          <w:rFonts w:ascii="Times New Roman" w:hAnsi="Times New Roman" w:cs="Times New Roman"/>
        </w:rPr>
        <w:t>’</w:t>
      </w:r>
      <w:proofErr w:type="gramEnd"/>
      <w:r w:rsidR="00861C02">
        <w:rPr>
          <w:rFonts w:ascii="Times New Roman" w:hAnsi="Times New Roman" w:cs="Times New Roman"/>
        </w:rPr>
        <w:t xml:space="preserve"> </w:t>
      </w:r>
      <w:r>
        <w:rPr>
          <w:rFonts w:ascii="Times New Roman" w:hAnsi="Times New Roman" w:cs="Times New Roman"/>
        </w:rPr>
        <w:t xml:space="preserve"> P. non si sottrae alla do</w:t>
      </w:r>
      <w:r w:rsidR="00861C02">
        <w:rPr>
          <w:rFonts w:ascii="Times New Roman" w:hAnsi="Times New Roman" w:cs="Times New Roman"/>
        </w:rPr>
        <w:t>manda e indica quali son</w:t>
      </w:r>
      <w:r>
        <w:rPr>
          <w:rFonts w:ascii="Times New Roman" w:hAnsi="Times New Roman" w:cs="Times New Roman"/>
        </w:rPr>
        <w:t>o le esigenze che nascono dall’essere un cosa solo con Cristo.</w:t>
      </w:r>
    </w:p>
    <w:p w:rsidR="003E6141" w:rsidRDefault="003E6141" w:rsidP="008F18F5">
      <w:pPr>
        <w:jc w:val="both"/>
        <w:rPr>
          <w:rFonts w:ascii="Times New Roman" w:hAnsi="Times New Roman" w:cs="Times New Roman"/>
        </w:rPr>
      </w:pPr>
      <w:r>
        <w:rPr>
          <w:rFonts w:ascii="Times New Roman" w:hAnsi="Times New Roman" w:cs="Times New Roman"/>
        </w:rPr>
        <w:t xml:space="preserve">Il primato dell’amore del Padre in Cristo Gesù è assoluto, il sigillo dello Spirito per la conferma dell’unione con Gesù è essenziale, da qui nasce il comportamento della nuova creatura: è l’inizio del regno di Dio sulla terra che, con la fatica </w:t>
      </w:r>
      <w:r w:rsidR="00861C02">
        <w:rPr>
          <w:rFonts w:ascii="Times New Roman" w:hAnsi="Times New Roman" w:cs="Times New Roman"/>
        </w:rPr>
        <w:t xml:space="preserve">e la lotta </w:t>
      </w:r>
      <w:r>
        <w:rPr>
          <w:rFonts w:ascii="Times New Roman" w:hAnsi="Times New Roman" w:cs="Times New Roman"/>
        </w:rPr>
        <w:t>di poter fare ancora peccati, si compirà nel futuro escatologico in cui l’Amore sarà in tutte le cose (cfr. Rom. 8)</w:t>
      </w:r>
    </w:p>
    <w:p w:rsidR="003E6141" w:rsidRDefault="005C775F" w:rsidP="008F18F5">
      <w:pPr>
        <w:jc w:val="both"/>
        <w:rPr>
          <w:rFonts w:ascii="Times New Roman" w:hAnsi="Times New Roman" w:cs="Times New Roman"/>
        </w:rPr>
      </w:pPr>
      <w:r>
        <w:rPr>
          <w:rFonts w:ascii="Times New Roman" w:hAnsi="Times New Roman" w:cs="Times New Roman"/>
        </w:rPr>
        <w:t>I pr</w:t>
      </w:r>
      <w:r w:rsidR="00861C02">
        <w:rPr>
          <w:rFonts w:ascii="Times New Roman" w:hAnsi="Times New Roman" w:cs="Times New Roman"/>
        </w:rPr>
        <w:t xml:space="preserve">imi versetti del cap.12 </w:t>
      </w:r>
      <w:r>
        <w:rPr>
          <w:rFonts w:ascii="Times New Roman" w:hAnsi="Times New Roman" w:cs="Times New Roman"/>
        </w:rPr>
        <w:t>sono programmatici: se è chiaro l’evangelo appena annunciato</w:t>
      </w:r>
      <w:r w:rsidR="00861C02">
        <w:rPr>
          <w:rFonts w:ascii="Times New Roman" w:hAnsi="Times New Roman" w:cs="Times New Roman"/>
        </w:rPr>
        <w:t>,</w:t>
      </w:r>
      <w:r>
        <w:rPr>
          <w:rFonts w:ascii="Times New Roman" w:hAnsi="Times New Roman" w:cs="Times New Roman"/>
        </w:rPr>
        <w:t xml:space="preserve"> la salvezza che viene dalla fede chiede al credente di ‘offrire il suo corpo come sacrificio vivente, santo e gradito a Dio’</w:t>
      </w:r>
    </w:p>
    <w:p w:rsidR="005C775F" w:rsidRDefault="005C775F" w:rsidP="008F18F5">
      <w:pPr>
        <w:jc w:val="both"/>
        <w:rPr>
          <w:rFonts w:ascii="Times New Roman" w:hAnsi="Times New Roman" w:cs="Times New Roman"/>
          <w:i/>
        </w:rPr>
      </w:pPr>
      <w:r w:rsidRPr="005C775F">
        <w:rPr>
          <w:rFonts w:ascii="Times New Roman" w:hAnsi="Times New Roman" w:cs="Times New Roman"/>
          <w:i/>
        </w:rPr>
        <w:t>v.1. Stando al significato ‘pieno’ più volte attestato il verbo usato da P. andrebbe così tradotto: ‘Vi esorto, vi avviso, vi prego e vi incoraggio</w:t>
      </w:r>
      <w:r>
        <w:rPr>
          <w:rFonts w:ascii="Times New Roman" w:hAnsi="Times New Roman" w:cs="Times New Roman"/>
        </w:rPr>
        <w:t xml:space="preserve"> ’.</w:t>
      </w:r>
      <w:r>
        <w:rPr>
          <w:rFonts w:ascii="Times New Roman" w:hAnsi="Times New Roman" w:cs="Times New Roman"/>
          <w:i/>
        </w:rPr>
        <w:t xml:space="preserve"> Per la misericordia di Dio=in forza della tenerezza intensament</w:t>
      </w:r>
      <w:r w:rsidR="00861C02">
        <w:rPr>
          <w:rFonts w:ascii="Times New Roman" w:hAnsi="Times New Roman" w:cs="Times New Roman"/>
          <w:i/>
        </w:rPr>
        <w:t>e misericordiosa</w:t>
      </w:r>
      <w:r>
        <w:rPr>
          <w:rFonts w:ascii="Times New Roman" w:hAnsi="Times New Roman" w:cs="Times New Roman"/>
          <w:i/>
        </w:rPr>
        <w:t xml:space="preserve"> di Dio che io vi ho appena annunciato. </w:t>
      </w:r>
    </w:p>
    <w:p w:rsidR="005C775F" w:rsidRDefault="00F87AB9" w:rsidP="008F18F5">
      <w:pPr>
        <w:jc w:val="both"/>
        <w:rPr>
          <w:rFonts w:ascii="Times New Roman" w:hAnsi="Times New Roman" w:cs="Times New Roman"/>
          <w:i/>
        </w:rPr>
      </w:pPr>
      <w:r>
        <w:rPr>
          <w:rFonts w:ascii="Times New Roman" w:hAnsi="Times New Roman" w:cs="Times New Roman"/>
          <w:i/>
        </w:rPr>
        <w:t>Il termine ‘corpo’ qui usato va inteso in tutta la sua pregnanza; esso significa l’intera realtà dell’uomo: fisica, affettiva, intellettuale, pratica; insomma tutta la vita. Santo: non va inteso in senso statico, ma dinamico; è la continua e progressiva fedeltà alla giustizia di Dio.</w:t>
      </w:r>
    </w:p>
    <w:p w:rsidR="00F87AB9" w:rsidRDefault="00F87AB9" w:rsidP="008F18F5">
      <w:pPr>
        <w:jc w:val="both"/>
        <w:rPr>
          <w:rFonts w:ascii="Times New Roman" w:hAnsi="Times New Roman" w:cs="Times New Roman"/>
          <w:i/>
        </w:rPr>
      </w:pPr>
      <w:r>
        <w:rPr>
          <w:rFonts w:ascii="Times New Roman" w:hAnsi="Times New Roman" w:cs="Times New Roman"/>
          <w:i/>
        </w:rPr>
        <w:t>‘Sacrificio spirituale’. Il termine usato da P. che è tradotto, non sembra in modo molto corretto, con ‘spirituale’ in greco è ‘</w:t>
      </w:r>
      <w:proofErr w:type="spellStart"/>
      <w:r>
        <w:rPr>
          <w:rFonts w:ascii="Times New Roman" w:hAnsi="Times New Roman" w:cs="Times New Roman"/>
          <w:i/>
        </w:rPr>
        <w:t>loghikòs</w:t>
      </w:r>
      <w:proofErr w:type="spellEnd"/>
      <w:r>
        <w:rPr>
          <w:rFonts w:ascii="Times New Roman" w:hAnsi="Times New Roman" w:cs="Times New Roman"/>
          <w:i/>
        </w:rPr>
        <w:t>’. In italiano il termine ‘logico’ ha un altro significato; ma anche ‘spirituale’ può trarre in inganno. Si dovrebbe tradurre con ‘intelligente’, logico nel senso di pienamente in sintonia con la Grazia ricevuta e con l’essere una cosa sola con Cristo Gesù.</w:t>
      </w:r>
    </w:p>
    <w:p w:rsidR="00F87AB9" w:rsidRDefault="00F87AB9" w:rsidP="008F18F5">
      <w:pPr>
        <w:jc w:val="both"/>
        <w:rPr>
          <w:rFonts w:ascii="Times New Roman" w:hAnsi="Times New Roman" w:cs="Times New Roman"/>
          <w:i/>
        </w:rPr>
      </w:pPr>
      <w:r>
        <w:rPr>
          <w:rFonts w:ascii="Times New Roman" w:hAnsi="Times New Roman" w:cs="Times New Roman"/>
          <w:i/>
        </w:rPr>
        <w:t xml:space="preserve">v.2 </w:t>
      </w:r>
      <w:r w:rsidR="00F81ACE">
        <w:rPr>
          <w:rFonts w:ascii="Times New Roman" w:hAnsi="Times New Roman" w:cs="Times New Roman"/>
          <w:i/>
        </w:rPr>
        <w:t>Questa offerta ‘logica’ è decisiva ed esprime il mutamento radicale operato dalla fede. Potremmo tradurre così: ‘Non lasciatevi più trasformare dal modo di vivere del tempo presente. Lasciatevi, invece, trasformare profondamente, rinnovando continuamente e radicalmente la vostra mentalità’.</w:t>
      </w:r>
    </w:p>
    <w:p w:rsidR="00F81ACE" w:rsidRPr="005C775F" w:rsidRDefault="00F81ACE" w:rsidP="008F18F5">
      <w:pPr>
        <w:jc w:val="both"/>
        <w:rPr>
          <w:rFonts w:ascii="Times New Roman" w:hAnsi="Times New Roman" w:cs="Times New Roman"/>
          <w:i/>
        </w:rPr>
      </w:pPr>
      <w:r>
        <w:rPr>
          <w:rFonts w:ascii="Times New Roman" w:hAnsi="Times New Roman" w:cs="Times New Roman"/>
          <w:i/>
        </w:rPr>
        <w:t>v.2b. Indica la modalità di questa quotidiana trasformazione: il continuo discernimento della volontà di Dio, cioè la scoperta in tutte le cose di come si esprime e cosa chiede la misericordia divina.</w:t>
      </w:r>
    </w:p>
    <w:p w:rsidR="005C775F" w:rsidRPr="005C775F" w:rsidRDefault="005C775F" w:rsidP="008F18F5">
      <w:pPr>
        <w:jc w:val="both"/>
        <w:rPr>
          <w:rFonts w:ascii="Times New Roman" w:hAnsi="Times New Roman" w:cs="Times New Roman"/>
          <w:i/>
        </w:rPr>
      </w:pPr>
    </w:p>
    <w:p w:rsidR="005C775F" w:rsidRDefault="005C775F" w:rsidP="008F18F5">
      <w:pPr>
        <w:jc w:val="both"/>
        <w:rPr>
          <w:rFonts w:ascii="Times New Roman" w:hAnsi="Times New Roman" w:cs="Times New Roman"/>
        </w:rPr>
      </w:pPr>
    </w:p>
    <w:p w:rsidR="008F18F5" w:rsidRDefault="008F18F5" w:rsidP="008F18F5">
      <w:pPr>
        <w:jc w:val="both"/>
        <w:rPr>
          <w:rFonts w:ascii="Times New Roman" w:hAnsi="Times New Roman" w:cs="Times New Roman"/>
        </w:rPr>
      </w:pPr>
      <w:r w:rsidRPr="008F18F5">
        <w:rPr>
          <w:rFonts w:ascii="Times New Roman" w:hAnsi="Times New Roman" w:cs="Times New Roman"/>
          <w:b/>
        </w:rPr>
        <w:t>Meditazione</w:t>
      </w:r>
      <w:r>
        <w:rPr>
          <w:rFonts w:ascii="Times New Roman" w:hAnsi="Times New Roman" w:cs="Times New Roman"/>
        </w:rPr>
        <w:t>.</w:t>
      </w:r>
    </w:p>
    <w:p w:rsidR="00F81ACE" w:rsidRDefault="00F81ACE" w:rsidP="008F18F5">
      <w:pPr>
        <w:jc w:val="both"/>
        <w:rPr>
          <w:rFonts w:ascii="Times New Roman" w:hAnsi="Times New Roman" w:cs="Times New Roman"/>
        </w:rPr>
      </w:pPr>
      <w:r>
        <w:rPr>
          <w:rFonts w:ascii="Times New Roman" w:hAnsi="Times New Roman" w:cs="Times New Roman"/>
        </w:rPr>
        <w:t>Ogni cristiano dovrebbe avere la sua ‘regola di vita’ e all’inizio dei propri intendi</w:t>
      </w:r>
      <w:r w:rsidR="00861C02">
        <w:rPr>
          <w:rFonts w:ascii="Times New Roman" w:hAnsi="Times New Roman" w:cs="Times New Roman"/>
        </w:rPr>
        <w:t xml:space="preserve">menti e propositi </w:t>
      </w:r>
      <w:r>
        <w:rPr>
          <w:rFonts w:ascii="Times New Roman" w:hAnsi="Times New Roman" w:cs="Times New Roman"/>
        </w:rPr>
        <w:t xml:space="preserve">dovrebbe scrivere questi due versetti. In essi sono contenuti lo stile e l’essenziale della vita del discepolo di Gesù. Si vede subito che c’è una profonda sintonia con l’offerta eucaristica. Il termine stesso è usato da </w:t>
      </w:r>
      <w:proofErr w:type="gramStart"/>
      <w:r>
        <w:rPr>
          <w:rFonts w:ascii="Times New Roman" w:hAnsi="Times New Roman" w:cs="Times New Roman"/>
        </w:rPr>
        <w:t>P. :</w:t>
      </w:r>
      <w:proofErr w:type="gramEnd"/>
      <w:r>
        <w:rPr>
          <w:rFonts w:ascii="Times New Roman" w:hAnsi="Times New Roman" w:cs="Times New Roman"/>
        </w:rPr>
        <w:t xml:space="preserve"> ‘gradito a </w:t>
      </w:r>
      <w:r>
        <w:rPr>
          <w:rFonts w:ascii="Times New Roman" w:hAnsi="Times New Roman" w:cs="Times New Roman"/>
        </w:rPr>
        <w:lastRenderedPageBreak/>
        <w:t>Dio</w:t>
      </w:r>
      <w:r w:rsidR="00861C02">
        <w:rPr>
          <w:rFonts w:ascii="Times New Roman" w:hAnsi="Times New Roman" w:cs="Times New Roman"/>
        </w:rPr>
        <w:t xml:space="preserve">’ (v.1). Se </w:t>
      </w:r>
      <w:r>
        <w:rPr>
          <w:rFonts w:ascii="Times New Roman" w:hAnsi="Times New Roman" w:cs="Times New Roman"/>
        </w:rPr>
        <w:t xml:space="preserve">tutto </w:t>
      </w:r>
      <w:r w:rsidR="00861C02">
        <w:rPr>
          <w:rFonts w:ascii="Times New Roman" w:hAnsi="Times New Roman" w:cs="Times New Roman"/>
        </w:rPr>
        <w:t>prende inizio</w:t>
      </w:r>
      <w:r>
        <w:rPr>
          <w:rFonts w:ascii="Times New Roman" w:hAnsi="Times New Roman" w:cs="Times New Roman"/>
        </w:rPr>
        <w:t xml:space="preserve"> dalla fede nell’amore di Dio (non nel cercare di raggiungerlo, di suscitarlo e di meritarlo) è chiaro che la prima cosa da fare è ringraziare.</w:t>
      </w:r>
    </w:p>
    <w:p w:rsidR="00F81ACE" w:rsidRDefault="00F81ACE" w:rsidP="008F18F5">
      <w:pPr>
        <w:jc w:val="both"/>
        <w:rPr>
          <w:rFonts w:ascii="Times New Roman" w:hAnsi="Times New Roman" w:cs="Times New Roman"/>
        </w:rPr>
      </w:pPr>
      <w:r>
        <w:rPr>
          <w:rFonts w:ascii="Times New Roman" w:hAnsi="Times New Roman" w:cs="Times New Roman"/>
        </w:rPr>
        <w:t>Questo ringraziamento non può essere solo a parole e con qualche preghiera, ma deve diventare la vita stessa. Nella prospettiva della misericordia ricevuta ogni atto umano, ogni respiro, ogni componente dell’essere umano</w:t>
      </w:r>
      <w:r w:rsidR="00481A83">
        <w:rPr>
          <w:rFonts w:ascii="Times New Roman" w:hAnsi="Times New Roman" w:cs="Times New Roman"/>
        </w:rPr>
        <w:t>, ogni movimento della mente e del cuore non può che diventare un ‘grazie alla Grazia’.</w:t>
      </w:r>
    </w:p>
    <w:p w:rsidR="00481A83" w:rsidRDefault="00481A83" w:rsidP="008F18F5">
      <w:pPr>
        <w:jc w:val="both"/>
        <w:rPr>
          <w:rFonts w:ascii="Times New Roman" w:hAnsi="Times New Roman" w:cs="Times New Roman"/>
        </w:rPr>
      </w:pPr>
      <w:r>
        <w:rPr>
          <w:rFonts w:ascii="Times New Roman" w:hAnsi="Times New Roman" w:cs="Times New Roman"/>
        </w:rPr>
        <w:t xml:space="preserve">E’ questo il motivo dell’intramontabile e indistruttibile ‘ottimismo’ cristiano. Se persino il peccato di Israele ha avuto il ‘vantaggio’ della conversione dei gentili, a maggior ragione anche il nostro peccato è trasformato dalla misericordia di Dio a nostro vantaggio. </w:t>
      </w:r>
      <w:r w:rsidR="00861C02">
        <w:rPr>
          <w:rFonts w:ascii="Times New Roman" w:hAnsi="Times New Roman" w:cs="Times New Roman"/>
        </w:rPr>
        <w:t>Di</w:t>
      </w:r>
      <w:r>
        <w:rPr>
          <w:rFonts w:ascii="Times New Roman" w:hAnsi="Times New Roman" w:cs="Times New Roman"/>
        </w:rPr>
        <w:t>o accoglie il nostro peccato e non solo lo elimina, ma da esso trae, se così si può dire, ancora più amore e tenerezza per noi.</w:t>
      </w:r>
    </w:p>
    <w:p w:rsidR="00481A83" w:rsidRDefault="00481A83" w:rsidP="008F18F5">
      <w:pPr>
        <w:jc w:val="both"/>
        <w:rPr>
          <w:rFonts w:ascii="Times New Roman" w:hAnsi="Times New Roman" w:cs="Times New Roman"/>
        </w:rPr>
      </w:pPr>
      <w:r>
        <w:rPr>
          <w:rFonts w:ascii="Times New Roman" w:hAnsi="Times New Roman" w:cs="Times New Roman"/>
        </w:rPr>
        <w:t>A questo punto dopo il grazie non può che esserci l’offerta di sé. Sacrificio non vuol dire dolore, sangue, negatività, ma significa abbandono semplice, filiale, totale; questo in molti casi implica una distacco e magari anche la sofferenza; in altri casi implica l’accettazione di un passaggio incomprensibile; in altri casi la gioia</w:t>
      </w:r>
      <w:r w:rsidR="001C1640">
        <w:rPr>
          <w:rFonts w:ascii="Times New Roman" w:hAnsi="Times New Roman" w:cs="Times New Roman"/>
        </w:rPr>
        <w:t xml:space="preserve"> </w:t>
      </w:r>
      <w:r>
        <w:rPr>
          <w:rFonts w:ascii="Times New Roman" w:hAnsi="Times New Roman" w:cs="Times New Roman"/>
        </w:rPr>
        <w:t>di un abbandono che consola e rafforza. ‘Di fede in fede’, cioè di fiducia in fiducia, di offerta in offerta si entra nella ‘logica’ cristiana. Non esiste una strada diversa.</w:t>
      </w:r>
    </w:p>
    <w:p w:rsidR="00481A83" w:rsidRDefault="00481A83" w:rsidP="008F18F5">
      <w:pPr>
        <w:jc w:val="both"/>
        <w:rPr>
          <w:rFonts w:ascii="Times New Roman" w:hAnsi="Times New Roman" w:cs="Times New Roman"/>
        </w:rPr>
      </w:pPr>
      <w:r>
        <w:rPr>
          <w:rFonts w:ascii="Times New Roman" w:hAnsi="Times New Roman" w:cs="Times New Roman"/>
        </w:rPr>
        <w:t>Ne vengono almeno due conseguenze importanti. La prima è già contenuta in questi versetti, la seconda diventerà chiara più avanti.</w:t>
      </w:r>
    </w:p>
    <w:p w:rsidR="00481A83" w:rsidRDefault="00481A83" w:rsidP="008F18F5">
      <w:pPr>
        <w:jc w:val="both"/>
        <w:rPr>
          <w:rFonts w:ascii="Times New Roman" w:hAnsi="Times New Roman" w:cs="Times New Roman"/>
        </w:rPr>
      </w:pPr>
      <w:r>
        <w:rPr>
          <w:rFonts w:ascii="Times New Roman" w:hAnsi="Times New Roman" w:cs="Times New Roman"/>
        </w:rPr>
        <w:t>Parliamo, per ora, della prima: si tratta della ‘cultura cristiana’. E’ un termine non usato da P. e che anche noi dobbiamo maneggiare con una certa cura. Se la cultura è la stessa cosa della mentalità (cioè della visione complessiva della vita) quando essa viene espressa in ragionamenti, usi, costumi e pratiche quotidiane, si vede subito che la fede non è estranea alla cultura, cioè al modo normale di vivere e di esprimersi. Nello ste</w:t>
      </w:r>
      <w:r w:rsidR="00861C02">
        <w:rPr>
          <w:rFonts w:ascii="Times New Roman" w:hAnsi="Times New Roman" w:cs="Times New Roman"/>
        </w:rPr>
        <w:t>sso tempo</w:t>
      </w:r>
      <w:r>
        <w:rPr>
          <w:rFonts w:ascii="Times New Roman" w:hAnsi="Times New Roman" w:cs="Times New Roman"/>
        </w:rPr>
        <w:t xml:space="preserve"> si vede subito che la fede stessa si può esprimere in modo non solo diversissimo, ma che essa stessa ci giunge testimoniata da una cultura. Il modo di vivere di P. era diversissimo dal nostro</w:t>
      </w:r>
      <w:r w:rsidR="001C1640">
        <w:rPr>
          <w:rFonts w:ascii="Times New Roman" w:hAnsi="Times New Roman" w:cs="Times New Roman"/>
        </w:rPr>
        <w:t>, ma il ‘suo’ Vangelo ci ha fatto scoprire il Vangelo di Gesù e, con l’intelligenza della fede e l’aiu</w:t>
      </w:r>
      <w:r w:rsidR="00861C02">
        <w:rPr>
          <w:rFonts w:ascii="Times New Roman" w:hAnsi="Times New Roman" w:cs="Times New Roman"/>
        </w:rPr>
        <w:t xml:space="preserve">to </w:t>
      </w:r>
      <w:r w:rsidR="001C1640">
        <w:rPr>
          <w:rFonts w:ascii="Times New Roman" w:hAnsi="Times New Roman" w:cs="Times New Roman"/>
        </w:rPr>
        <w:t>delle sorelle e dei fra</w:t>
      </w:r>
      <w:r w:rsidR="00861C02">
        <w:rPr>
          <w:rFonts w:ascii="Times New Roman" w:hAnsi="Times New Roman" w:cs="Times New Roman"/>
        </w:rPr>
        <w:t>telli (C</w:t>
      </w:r>
      <w:r w:rsidR="001C1640">
        <w:rPr>
          <w:rFonts w:ascii="Times New Roman" w:hAnsi="Times New Roman" w:cs="Times New Roman"/>
        </w:rPr>
        <w:t>hiesa) esso è diventato il ‘nostro’ Vangelo infallibilmente identico a quello proclamato nella vicenda storica e nella Pasqua di Gesù nazareno ed insieme vitalmente espresso nelle mie abitudini, nella mia lingua, nel mio gusto, nelle mie soluzione dei problemi, cioè nella mia vita di oggi.</w:t>
      </w:r>
    </w:p>
    <w:p w:rsidR="001C1640" w:rsidRDefault="001C1640" w:rsidP="008F18F5">
      <w:pPr>
        <w:jc w:val="both"/>
        <w:rPr>
          <w:rFonts w:ascii="Times New Roman" w:hAnsi="Times New Roman" w:cs="Times New Roman"/>
        </w:rPr>
      </w:pPr>
      <w:r>
        <w:rPr>
          <w:rFonts w:ascii="Times New Roman" w:hAnsi="Times New Roman" w:cs="Times New Roman"/>
        </w:rPr>
        <w:t>Questo ‘corpo’</w:t>
      </w:r>
      <w:r w:rsidR="00861C02">
        <w:rPr>
          <w:rFonts w:ascii="Times New Roman" w:hAnsi="Times New Roman" w:cs="Times New Roman"/>
        </w:rPr>
        <w:t>,</w:t>
      </w:r>
      <w:r>
        <w:rPr>
          <w:rFonts w:ascii="Times New Roman" w:hAnsi="Times New Roman" w:cs="Times New Roman"/>
        </w:rPr>
        <w:t xml:space="preserve"> che sono io</w:t>
      </w:r>
      <w:r w:rsidR="00861C02">
        <w:rPr>
          <w:rFonts w:ascii="Times New Roman" w:hAnsi="Times New Roman" w:cs="Times New Roman"/>
        </w:rPr>
        <w:t>,</w:t>
      </w:r>
      <w:r>
        <w:rPr>
          <w:rFonts w:ascii="Times New Roman" w:hAnsi="Times New Roman" w:cs="Times New Roman"/>
        </w:rPr>
        <w:t xml:space="preserve"> è in ‘stato di offerta’, oggi come al tempo di P, e, oggi come al tempo di P., fa esperienza della misericordia. </w:t>
      </w:r>
    </w:p>
    <w:p w:rsidR="001C1640" w:rsidRDefault="00861C02" w:rsidP="008F18F5">
      <w:pPr>
        <w:jc w:val="both"/>
        <w:rPr>
          <w:rFonts w:ascii="Times New Roman" w:hAnsi="Times New Roman" w:cs="Times New Roman"/>
        </w:rPr>
      </w:pPr>
      <w:r>
        <w:rPr>
          <w:rFonts w:ascii="Times New Roman" w:hAnsi="Times New Roman" w:cs="Times New Roman"/>
        </w:rPr>
        <w:t>Se apparisse oggi P. nelle</w:t>
      </w:r>
      <w:r w:rsidR="001C1640">
        <w:rPr>
          <w:rFonts w:ascii="Times New Roman" w:hAnsi="Times New Roman" w:cs="Times New Roman"/>
        </w:rPr>
        <w:t xml:space="preserve"> nostre strade non capirebbe nulla; se entrasse in una chiesa non so se capirebbe dove si trova (c’è una cultura diversa), ma se sente parlare di Gesù, se vedesse la gente pregare e celebrare l’Eucaristia, soprattutto se vedesse la carità tra fratelli nel nome di Gesù, capirebbe che stiamo vivendo della stessa misericordia e dello stes</w:t>
      </w:r>
      <w:r>
        <w:rPr>
          <w:rFonts w:ascii="Times New Roman" w:hAnsi="Times New Roman" w:cs="Times New Roman"/>
        </w:rPr>
        <w:t>s</w:t>
      </w:r>
      <w:r w:rsidR="001C1640">
        <w:rPr>
          <w:rFonts w:ascii="Times New Roman" w:hAnsi="Times New Roman" w:cs="Times New Roman"/>
        </w:rPr>
        <w:t>o Signore. Tutto è cambiato perché nulla è cambiato: questo è la forza dell’evangelo sempre vivo e sempre in grado di offrire ragioni per vivere.</w:t>
      </w:r>
    </w:p>
    <w:p w:rsidR="00861C02" w:rsidRDefault="00861C02" w:rsidP="008F18F5">
      <w:pPr>
        <w:jc w:val="both"/>
        <w:rPr>
          <w:rFonts w:ascii="Times New Roman" w:hAnsi="Times New Roman" w:cs="Times New Roman"/>
        </w:rPr>
      </w:pPr>
      <w:r>
        <w:rPr>
          <w:rFonts w:ascii="Times New Roman" w:hAnsi="Times New Roman" w:cs="Times New Roman"/>
        </w:rPr>
        <w:t>Del discernimento e della trasformazione si parlerà nei passaggi successivi.</w:t>
      </w:r>
      <w:bookmarkStart w:id="0" w:name="_GoBack"/>
      <w:bookmarkEnd w:id="0"/>
    </w:p>
    <w:p w:rsidR="001C1640" w:rsidRPr="008F18F5" w:rsidRDefault="001C1640" w:rsidP="008F18F5">
      <w:pPr>
        <w:jc w:val="both"/>
        <w:rPr>
          <w:rFonts w:ascii="Times New Roman" w:hAnsi="Times New Roman" w:cs="Times New Roman"/>
        </w:rPr>
      </w:pPr>
    </w:p>
    <w:sectPr w:rsidR="001C1640" w:rsidRPr="008F18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8F5"/>
    <w:rsid w:val="001C1640"/>
    <w:rsid w:val="002D4DE6"/>
    <w:rsid w:val="003E6141"/>
    <w:rsid w:val="00403298"/>
    <w:rsid w:val="00481A83"/>
    <w:rsid w:val="005C775F"/>
    <w:rsid w:val="00861C02"/>
    <w:rsid w:val="008F18F5"/>
    <w:rsid w:val="00E46927"/>
    <w:rsid w:val="00F81ACE"/>
    <w:rsid w:val="00F87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2265F-B7D5-4067-9FD0-6291B9EE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1112</Words>
  <Characters>6344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3</cp:revision>
  <dcterms:created xsi:type="dcterms:W3CDTF">2016-08-22T22:06:00Z</dcterms:created>
  <dcterms:modified xsi:type="dcterms:W3CDTF">2016-08-23T06:45:00Z</dcterms:modified>
</cp:coreProperties>
</file>