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77" w:rsidRDefault="00856D24">
      <w:pPr>
        <w:rPr>
          <w:b/>
        </w:rPr>
      </w:pPr>
      <w:r w:rsidRPr="00856D24">
        <w:rPr>
          <w:b/>
        </w:rPr>
        <w:t>Novena di Natale. Primo giorno. 16 dicembre 2016.</w:t>
      </w:r>
    </w:p>
    <w:p w:rsidR="00856D24" w:rsidRDefault="00856D24">
      <w:pPr>
        <w:rPr>
          <w:b/>
        </w:rPr>
      </w:pPr>
    </w:p>
    <w:p w:rsidR="00856D24" w:rsidRDefault="00856D24">
      <w:pPr>
        <w:rPr>
          <w:b/>
        </w:rPr>
      </w:pPr>
      <w:r>
        <w:rPr>
          <w:b/>
        </w:rPr>
        <w:t>…E venne la Luce.</w:t>
      </w:r>
    </w:p>
    <w:p w:rsidR="00856D24" w:rsidRDefault="00856D24" w:rsidP="00856D24">
      <w:pPr>
        <w:rPr>
          <w:i/>
        </w:rPr>
      </w:pPr>
    </w:p>
    <w:p w:rsidR="00856D24" w:rsidRDefault="00856D24" w:rsidP="00856D24">
      <w:pPr>
        <w:jc w:val="both"/>
        <w:rPr>
          <w:i/>
        </w:rPr>
      </w:pPr>
      <w:r w:rsidRPr="00856D24">
        <w:rPr>
          <w:i/>
        </w:rPr>
        <w:t>Il pop</w:t>
      </w:r>
      <w:r>
        <w:rPr>
          <w:i/>
        </w:rPr>
        <w:t xml:space="preserve">olo che camminava nelle tenebre vide una grande luce; </w:t>
      </w:r>
      <w:r w:rsidRPr="00856D24">
        <w:rPr>
          <w:i/>
        </w:rPr>
        <w:t>su coloro c</w:t>
      </w:r>
      <w:r>
        <w:rPr>
          <w:i/>
        </w:rPr>
        <w:t xml:space="preserve">he abitavano in terra tenebrosa </w:t>
      </w:r>
      <w:r w:rsidRPr="00856D24">
        <w:rPr>
          <w:i/>
        </w:rPr>
        <w:t>una luce rifulse.</w:t>
      </w:r>
      <w:r>
        <w:rPr>
          <w:i/>
        </w:rPr>
        <w:t xml:space="preserve"> Hai moltiplicato la gioia, hai aumentato la letizia. Gioiscono davanti a te come si gioisce quando si miete </w:t>
      </w:r>
      <w:r w:rsidRPr="00856D24">
        <w:rPr>
          <w:i/>
        </w:rPr>
        <w:t>e come si giois</w:t>
      </w:r>
      <w:r>
        <w:rPr>
          <w:i/>
        </w:rPr>
        <w:t>ce quando si spartisce la preda. (Is. 9,1-2)</w:t>
      </w:r>
    </w:p>
    <w:p w:rsidR="00856D24" w:rsidRDefault="00856D24" w:rsidP="00856D24">
      <w:pPr>
        <w:jc w:val="both"/>
        <w:rPr>
          <w:i/>
        </w:rPr>
      </w:pPr>
    </w:p>
    <w:p w:rsidR="00856D24" w:rsidRDefault="00856D24" w:rsidP="00856D24">
      <w:pPr>
        <w:jc w:val="both"/>
      </w:pPr>
      <w:r>
        <w:t>Concediamo</w:t>
      </w:r>
      <w:r w:rsidR="00B63753">
        <w:t>ci</w:t>
      </w:r>
      <w:r>
        <w:t xml:space="preserve"> qual</w:t>
      </w:r>
      <w:r w:rsidR="00B63753">
        <w:t>che istante per contemplare, in</w:t>
      </w:r>
      <w:r>
        <w:t xml:space="preserve"> un sol colpo d’occhio, l’icona che ci </w:t>
      </w:r>
      <w:r w:rsidR="00B63753">
        <w:t>accompagnerà</w:t>
      </w:r>
      <w:r>
        <w:t xml:space="preserve"> al Natale di Gesù. Potremmo chiamarla ‘la Natività delle tre luci’. Ci sono tre fonti di luce: la lanterna portata dal pastore al lato destro del quadro, la fiaccola acces</w:t>
      </w:r>
      <w:r w:rsidR="00B63753">
        <w:t xml:space="preserve">a difesa dal vecchio che </w:t>
      </w:r>
      <w:r w:rsidR="00A854D3">
        <w:t>dall’alto scende le scale</w:t>
      </w:r>
      <w:r>
        <w:t xml:space="preserve">,e, infine, la luce che si effonde potente dal Bimbo </w:t>
      </w:r>
      <w:r w:rsidR="00AA5A22">
        <w:t>e che illumina il volto di tutti quelli che gli stanno attorno.</w:t>
      </w:r>
    </w:p>
    <w:p w:rsidR="00AA5A22" w:rsidRDefault="00AA5A22" w:rsidP="00856D24">
      <w:pPr>
        <w:jc w:val="both"/>
      </w:pPr>
    </w:p>
    <w:p w:rsidR="00AA5A22" w:rsidRDefault="00AA5A22" w:rsidP="00856D24">
      <w:pPr>
        <w:jc w:val="both"/>
      </w:pPr>
      <w:r>
        <w:t>Tutt’intorno è buio; un buio forte che lascia a malapena trasparire qu</w:t>
      </w:r>
      <w:r w:rsidR="00B63753">
        <w:t xml:space="preserve">alche piccolo bagliore </w:t>
      </w:r>
      <w:r>
        <w:t>non sufficiente a far capire di che ambiente si tratta: un palazzo (c’è una colonna d’angolo) oppure un cortile (c’è una scala che scende), oppure una vecchia costruzione (in alto ci sono trav</w:t>
      </w:r>
      <w:r w:rsidR="00B63753">
        <w:t>i(?) non meglio identificabili)?</w:t>
      </w:r>
    </w:p>
    <w:p w:rsidR="00AA5A22" w:rsidRDefault="00AA5A22" w:rsidP="00856D24">
      <w:pPr>
        <w:jc w:val="both"/>
      </w:pPr>
      <w:r>
        <w:t>Le tre fonti di luce costituiscono quasi un ‘triangolo di luce’ in un ambiente di non facile identificazione.</w:t>
      </w:r>
    </w:p>
    <w:p w:rsidR="00AA5A22" w:rsidRDefault="00AA5A22" w:rsidP="00856D24">
      <w:pPr>
        <w:jc w:val="both"/>
      </w:pPr>
    </w:p>
    <w:p w:rsidR="00AA5A22" w:rsidRDefault="00AA5A22" w:rsidP="00856D24">
      <w:pPr>
        <w:jc w:val="both"/>
      </w:pPr>
      <w:r>
        <w:t xml:space="preserve">Iniziando il nostro cammino dobbiamo guardare al buio delle tenebre. Il buio fa </w:t>
      </w:r>
      <w:r w:rsidR="00B63753">
        <w:t xml:space="preserve">paura perché </w:t>
      </w:r>
      <w:r>
        <w:t>nel buio tutto è piatto e uguale; possono esserci presenze misteriose, capitare cose che sono annunciate solo dal rumore: nulla ha un nome e tutto potrebbe essere il contrario di tutto.</w:t>
      </w:r>
    </w:p>
    <w:p w:rsidR="00AA5A22" w:rsidRDefault="00B63753" w:rsidP="00856D24">
      <w:pPr>
        <w:jc w:val="both"/>
      </w:pPr>
      <w:r>
        <w:t>C’è da notare che questo</w:t>
      </w:r>
      <w:r w:rsidR="00AA5A22">
        <w:t xml:space="preserve"> buio non</w:t>
      </w:r>
      <w:r>
        <w:t xml:space="preserve"> è</w:t>
      </w:r>
      <w:r w:rsidR="00AA5A22">
        <w:t xml:space="preserve"> il buio dell’occhio ma è il buio dell’anima, cioè l’oscurità che è nel profondo di ciascuno di noi e che esiste anche nel profondo della società umana.</w:t>
      </w:r>
    </w:p>
    <w:p w:rsidR="00AA5A22" w:rsidRDefault="00AA5A22" w:rsidP="00856D24">
      <w:pPr>
        <w:jc w:val="both"/>
      </w:pPr>
      <w:r>
        <w:t xml:space="preserve">Dal buio, ogni tanto, emergono delle ombre: </w:t>
      </w:r>
      <w:r w:rsidR="005D3E22">
        <w:t>escono dal buio ma non sono luci</w:t>
      </w:r>
      <w:r w:rsidR="00B63753">
        <w:t xml:space="preserve"> che illuminano, bensì</w:t>
      </w:r>
      <w:r>
        <w:t xml:space="preserve"> movimenti di cose che spaventano ancora di più.</w:t>
      </w:r>
    </w:p>
    <w:p w:rsidR="005D3E22" w:rsidRDefault="005D3E22" w:rsidP="00856D24">
      <w:pPr>
        <w:jc w:val="both"/>
      </w:pPr>
      <w:r>
        <w:t>Ogni Natale è diverso da un altro perché il natale non è una favola per bambini ma il ri-svelamento dal Mistero colossale che ci avvolge: nelle pieghe delle situazioni umane si incarna, nascondendosi e svelandosi, la presenza di Dio. E’ lecito, allora, chiederci: il Natale di quest’anno che Natale è? Come è la carne che svela la presenza di Dio? In quale ‘tipo di buio’ sta per apparire la Luce?</w:t>
      </w:r>
    </w:p>
    <w:p w:rsidR="00B63753" w:rsidRDefault="00B63753" w:rsidP="00856D24">
      <w:pPr>
        <w:jc w:val="both"/>
      </w:pPr>
    </w:p>
    <w:p w:rsidR="00B63753" w:rsidRDefault="00B63753" w:rsidP="00856D24">
      <w:pPr>
        <w:jc w:val="both"/>
      </w:pPr>
      <w:r>
        <w:t>Gesù Bambino quest’anno nasce in un mondo che ha paura. L’affanno che è chiaramente visibile nella nostra società è un affanno senza nome; né bastano le descrizioni degli ‘osservatori’ a darci un’idea più chiara.</w:t>
      </w:r>
    </w:p>
    <w:p w:rsidR="00B63753" w:rsidRDefault="00B63753" w:rsidP="00856D24">
      <w:pPr>
        <w:jc w:val="both"/>
      </w:pPr>
      <w:r>
        <w:t>Noi siamo i ‘post’, cioè quelli venuti dopo. Si parla addirittura di ‘post-verità’ e questa espressione</w:t>
      </w:r>
      <w:r w:rsidR="00A854D3">
        <w:t>,</w:t>
      </w:r>
      <w:r>
        <w:t xml:space="preserve"> se ha un senso</w:t>
      </w:r>
      <w:r w:rsidR="00A854D3">
        <w:t>,</w:t>
      </w:r>
      <w:r>
        <w:t xml:space="preserve"> non può che essere la certificazione che non sappiamo chi siamo.</w:t>
      </w:r>
    </w:p>
    <w:p w:rsidR="00B63753" w:rsidRDefault="00B63753" w:rsidP="00856D24">
      <w:pPr>
        <w:jc w:val="both"/>
      </w:pPr>
      <w:r>
        <w:t>Questa paura è ramificata: parte dal nostro cuore (che futuro possiamo sperare? Come, quanto e quando abbiamo o avremo la possibilità di incidere sul corso degli eventi? Nell’individualismo esasperato</w:t>
      </w:r>
      <w:r w:rsidR="00AC459D">
        <w:t xml:space="preserve"> che avvolge l’economia, la politica, i rapporti quotidiani e, a volte, anche quelli familiari di chi possiamo fidarci?), si dilata nella società (ogni cosa è gestita da ‘bande’ contrapposte che si sfidano - da nemici – in polemiche interminabili e infiammate ad arte dai midia; per ogni evento tragico bisogna fare una inchiesta perché se c’è un responsabile vuol dire che io sono innocente e che l’uomo è onnipotente perché trova nei ‘cattivi’ una spiegazione di tutto; si cerca di togliere il ‘tragico’ della vita e si finisce per fare di tutto una tragedia), ed entra nel cuore della Chiesa ( è iniziata un’opera di riforma importante e, per certi aspetti decisiva, ma molti sono spaventati, impauriti e diffidenti; l’ipocrisia, male endemico </w:t>
      </w:r>
      <w:r w:rsidR="00A854D3">
        <w:t>d</w:t>
      </w:r>
      <w:r w:rsidR="00AC459D">
        <w:t>egli ambienti ecclesiastici, si diffonde perché …tutto cambi senza cambiare nulla).</w:t>
      </w:r>
    </w:p>
    <w:p w:rsidR="00A854D3" w:rsidRDefault="00A854D3" w:rsidP="00856D24">
      <w:pPr>
        <w:jc w:val="both"/>
      </w:pPr>
    </w:p>
    <w:p w:rsidR="00AC459D" w:rsidRDefault="00AC459D" w:rsidP="00856D24">
      <w:pPr>
        <w:jc w:val="both"/>
      </w:pPr>
      <w:r>
        <w:t xml:space="preserve">Sappiamo bene che la paura è una sensazione paralizzante e un sentimento difficile persino da descrivere. Ciò che siamo invitati a fare in questo primo </w:t>
      </w:r>
      <w:r w:rsidR="00A854D3">
        <w:t>giorno della</w:t>
      </w:r>
      <w:r>
        <w:t xml:space="preserve"> Novena è guardare in faccia alla paura…senza paura.</w:t>
      </w:r>
    </w:p>
    <w:p w:rsidR="00A854D3" w:rsidRDefault="00AC459D" w:rsidP="00856D24">
      <w:pPr>
        <w:jc w:val="both"/>
      </w:pPr>
      <w:r>
        <w:t>Siamo al buio</w:t>
      </w:r>
      <w:r w:rsidR="00A854D3">
        <w:t xml:space="preserve">, ma c’è una luce potente all’orizzonte. Non sappiamo che direzione prendere, ma non dobbiamo nasconderci nell’immobilismo: presto una mano amica prenderà la nostra e ci farà camminare sicuri anche ‘nella valle oscura’. </w:t>
      </w:r>
    </w:p>
    <w:p w:rsidR="00AC459D" w:rsidRDefault="00A854D3" w:rsidP="00856D24">
      <w:pPr>
        <w:jc w:val="both"/>
      </w:pPr>
      <w:bookmarkStart w:id="0" w:name="_GoBack"/>
      <w:bookmarkEnd w:id="0"/>
      <w:r>
        <w:t>Il nostro Padre-Pastore ci guida in sentieri diritti e cambierà la nostra terra che non ‘sarà abbandonata, ma sarà detta sposata’.</w:t>
      </w:r>
    </w:p>
    <w:p w:rsidR="005D3E22" w:rsidRDefault="005D3E22" w:rsidP="00856D24">
      <w:pPr>
        <w:jc w:val="both"/>
      </w:pPr>
    </w:p>
    <w:p w:rsidR="005D3E22" w:rsidRPr="00856D24" w:rsidRDefault="005D3E22" w:rsidP="00856D24">
      <w:pPr>
        <w:jc w:val="both"/>
      </w:pPr>
    </w:p>
    <w:sectPr w:rsidR="005D3E22" w:rsidRPr="00856D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FD4" w:rsidRDefault="00E82FD4" w:rsidP="00A854D3">
      <w:r>
        <w:separator/>
      </w:r>
    </w:p>
  </w:endnote>
  <w:endnote w:type="continuationSeparator" w:id="0">
    <w:p w:rsidR="00E82FD4" w:rsidRDefault="00E82FD4" w:rsidP="00A8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FD4" w:rsidRDefault="00E82FD4" w:rsidP="00A854D3">
      <w:r>
        <w:separator/>
      </w:r>
    </w:p>
  </w:footnote>
  <w:footnote w:type="continuationSeparator" w:id="0">
    <w:p w:rsidR="00E82FD4" w:rsidRDefault="00E82FD4" w:rsidP="00A85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24"/>
    <w:rsid w:val="005D3E22"/>
    <w:rsid w:val="006B7677"/>
    <w:rsid w:val="00856D24"/>
    <w:rsid w:val="009A1FA5"/>
    <w:rsid w:val="00A854D3"/>
    <w:rsid w:val="00AA5A22"/>
    <w:rsid w:val="00AC459D"/>
    <w:rsid w:val="00B63753"/>
    <w:rsid w:val="00E8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F018E-CD66-4A44-B9B2-AFC29C71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54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4D3"/>
  </w:style>
  <w:style w:type="paragraph" w:styleId="Pidipagina">
    <w:name w:val="footer"/>
    <w:basedOn w:val="Normale"/>
    <w:link w:val="PidipaginaCarattere"/>
    <w:uiPriority w:val="99"/>
    <w:unhideWhenUsed/>
    <w:rsid w:val="00A854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699</Words>
  <Characters>3558</Characters>
  <Application>Microsoft Office Word</Application>
  <DocSecurity>0</DocSecurity>
  <Lines>52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4</cp:revision>
  <dcterms:created xsi:type="dcterms:W3CDTF">2016-12-15T06:11:00Z</dcterms:created>
  <dcterms:modified xsi:type="dcterms:W3CDTF">2016-12-16T06:30:00Z</dcterms:modified>
</cp:coreProperties>
</file>