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Default="006B7677"/>
    <w:p w:rsidR="00106535" w:rsidRDefault="00106535"/>
    <w:p w:rsidR="00106535" w:rsidRDefault="00106535">
      <w:pPr>
        <w:rPr>
          <w:b/>
        </w:rPr>
      </w:pPr>
      <w:r w:rsidRPr="00106535">
        <w:rPr>
          <w:b/>
        </w:rPr>
        <w:t>Novena di Natale. Quarto giorno. 19 dicembre 2016.</w:t>
      </w:r>
    </w:p>
    <w:p w:rsidR="00106535" w:rsidRDefault="00106535">
      <w:pPr>
        <w:rPr>
          <w:b/>
        </w:rPr>
      </w:pPr>
    </w:p>
    <w:p w:rsidR="00106535" w:rsidRDefault="00106535">
      <w:pPr>
        <w:rPr>
          <w:b/>
        </w:rPr>
      </w:pPr>
      <w:r>
        <w:rPr>
          <w:b/>
        </w:rPr>
        <w:t>La luce brilla nelle tenebre.</w:t>
      </w:r>
    </w:p>
    <w:p w:rsidR="00106535" w:rsidRDefault="00106535" w:rsidP="00106535">
      <w:pPr>
        <w:jc w:val="both"/>
        <w:rPr>
          <w:i/>
        </w:rPr>
      </w:pPr>
      <w:r>
        <w:rPr>
          <w:i/>
        </w:rPr>
        <w:t>‘</w:t>
      </w:r>
      <w:r w:rsidRPr="00106535">
        <w:rPr>
          <w:i/>
        </w:rPr>
        <w:t>In lui era la vita e la vita era la luce degli uomini;</w:t>
      </w:r>
      <w:r>
        <w:rPr>
          <w:i/>
        </w:rPr>
        <w:t xml:space="preserve"> </w:t>
      </w:r>
      <w:r w:rsidRPr="00106535">
        <w:rPr>
          <w:i/>
        </w:rPr>
        <w:t>l</w:t>
      </w:r>
      <w:r>
        <w:rPr>
          <w:i/>
        </w:rPr>
        <w:t xml:space="preserve">a luce splende nelle tenebre, </w:t>
      </w:r>
      <w:r w:rsidRPr="00106535">
        <w:rPr>
          <w:i/>
        </w:rPr>
        <w:t>ma l</w:t>
      </w:r>
      <w:r>
        <w:rPr>
          <w:i/>
        </w:rPr>
        <w:t xml:space="preserve">e tenebre non l'hanno accolta. </w:t>
      </w:r>
      <w:r w:rsidRPr="00106535">
        <w:rPr>
          <w:i/>
        </w:rPr>
        <w:t>Venne un uomo mandato da D</w:t>
      </w:r>
      <w:r>
        <w:rPr>
          <w:i/>
        </w:rPr>
        <w:t xml:space="preserve">io e il suo nome era Giovanni. </w:t>
      </w:r>
      <w:r w:rsidRPr="00106535">
        <w:rPr>
          <w:i/>
        </w:rPr>
        <w:t>Egli venne come testimone per re</w:t>
      </w:r>
      <w:r>
        <w:rPr>
          <w:i/>
        </w:rPr>
        <w:t>ndere testimonianza alla luce,</w:t>
      </w:r>
      <w:r w:rsidRPr="00106535">
        <w:rPr>
          <w:i/>
        </w:rPr>
        <w:t xml:space="preserve"> perché tut</w:t>
      </w:r>
      <w:r>
        <w:rPr>
          <w:i/>
        </w:rPr>
        <w:t xml:space="preserve">ti credessero per mezzo di lui. </w:t>
      </w:r>
      <w:r w:rsidRPr="00106535">
        <w:rPr>
          <w:i/>
        </w:rPr>
        <w:t>Egli non era la luce, ma doveva r</w:t>
      </w:r>
      <w:r>
        <w:rPr>
          <w:i/>
        </w:rPr>
        <w:t xml:space="preserve">ender testimonianza alla luce.  </w:t>
      </w:r>
      <w:r w:rsidRPr="00106535">
        <w:rPr>
          <w:i/>
        </w:rPr>
        <w:t>Veniva nel mondo la luce vera,</w:t>
      </w:r>
      <w:r>
        <w:rPr>
          <w:i/>
        </w:rPr>
        <w:t xml:space="preserve"> quella che illumina ogni uomo. </w:t>
      </w:r>
      <w:r w:rsidRPr="00106535">
        <w:rPr>
          <w:i/>
        </w:rPr>
        <w:t xml:space="preserve">Egli era nel mondo, e il mondo fu fatto per mezzo di lui, eppure il mondo </w:t>
      </w:r>
      <w:r>
        <w:rPr>
          <w:i/>
        </w:rPr>
        <w:t xml:space="preserve">non lo riconobbe. </w:t>
      </w:r>
      <w:r w:rsidRPr="00106535">
        <w:rPr>
          <w:i/>
        </w:rPr>
        <w:t xml:space="preserve">Venne fra la sua gente, </w:t>
      </w:r>
      <w:r>
        <w:rPr>
          <w:i/>
        </w:rPr>
        <w:t xml:space="preserve">ma i suoi non l'hanno accolto. </w:t>
      </w:r>
      <w:r w:rsidRPr="00106535">
        <w:rPr>
          <w:i/>
        </w:rPr>
        <w:t>A quanti però l'hanno accolto, dato potere di diventare figli di Dio: a quelli c</w:t>
      </w:r>
      <w:r>
        <w:rPr>
          <w:i/>
        </w:rPr>
        <w:t xml:space="preserve">he credono nel suo nome, </w:t>
      </w:r>
      <w:r w:rsidRPr="00106535">
        <w:rPr>
          <w:i/>
        </w:rPr>
        <w:t xml:space="preserve">i quali non da sangue, né da volere di carne, né da volere di uomo, </w:t>
      </w:r>
      <w:r>
        <w:rPr>
          <w:i/>
        </w:rPr>
        <w:t xml:space="preserve">ma da Dio sono stati generati. </w:t>
      </w:r>
      <w:r w:rsidRPr="00106535">
        <w:rPr>
          <w:i/>
        </w:rPr>
        <w:t>E il Verbo si fece carne e venne ad abitare in mezzo a noi; e noi vedemmo la sua gloria, gloria come di unigenito dal Pad</w:t>
      </w:r>
      <w:r>
        <w:rPr>
          <w:i/>
        </w:rPr>
        <w:t>re, pieno di grazia e di verità’(Gv.1, 4-14)</w:t>
      </w:r>
    </w:p>
    <w:p w:rsidR="00106535" w:rsidRDefault="00106535" w:rsidP="00106535">
      <w:pPr>
        <w:jc w:val="both"/>
        <w:rPr>
          <w:i/>
        </w:rPr>
      </w:pPr>
    </w:p>
    <w:p w:rsidR="00106535" w:rsidRDefault="00106535" w:rsidP="00106535">
      <w:pPr>
        <w:jc w:val="both"/>
      </w:pPr>
      <w:r>
        <w:t>Questa lungo e straordinario brano tratto dal</w:t>
      </w:r>
      <w:r w:rsidR="00A46337">
        <w:t xml:space="preserve"> prologo del vangelo di Giovanni</w:t>
      </w:r>
      <w:r>
        <w:t xml:space="preserve"> ci farà da guida nella meditazione di oggi. Il nostro sguardo si posa sull’ambiente oscuro e misterioso dal qualche emerge la luce folgorante del Bambino</w:t>
      </w:r>
      <w:r w:rsidR="00A46337">
        <w:t xml:space="preserve">. </w:t>
      </w:r>
      <w:r w:rsidR="005D170C">
        <w:t>L’artist</w:t>
      </w:r>
      <w:r w:rsidR="00A46337">
        <w:t>a ha costruito</w:t>
      </w:r>
      <w:r w:rsidR="005D170C">
        <w:t xml:space="preserve"> la scena della natività in un ambiente oscuro e non ben definito. La costruzione, l’abbiamo già detto, appare strana, avvolta</w:t>
      </w:r>
      <w:r w:rsidR="00A46337">
        <w:t>,</w:t>
      </w:r>
      <w:r w:rsidR="005D170C">
        <w:t xml:space="preserve"> se non proprio nel buio</w:t>
      </w:r>
      <w:r w:rsidR="00A46337">
        <w:t>,</w:t>
      </w:r>
      <w:r w:rsidR="005D170C">
        <w:t xml:space="preserve"> in una penombra che poco lascia intravedere. Appare, fioca, sullo sfondo una pallida luce: poca cosa.</w:t>
      </w:r>
    </w:p>
    <w:p w:rsidR="005D170C" w:rsidRDefault="005D170C" w:rsidP="00106535">
      <w:pPr>
        <w:jc w:val="both"/>
      </w:pPr>
      <w:r>
        <w:t>Certamente il cristiano, anche se la tentazione in certi momenti si fa forte, non potrà mai condannare e disprezzare il mondo</w:t>
      </w:r>
      <w:r w:rsidR="0017115F">
        <w:t>,</w:t>
      </w:r>
      <w:r>
        <w:t xml:space="preserve"> le sue attività, la cu</w:t>
      </w:r>
      <w:r w:rsidR="0017115F">
        <w:t>ltura, le mode degli uomini e i loro</w:t>
      </w:r>
      <w:r>
        <w:t xml:space="preserve"> stili di vita. La Chiesa ha faticato non poco a riconoscere e ad amare la modernità. Umanamente è comprensibile questa fatica rispetto ad un pensiero e, in generale, ad uno stile che è cresciuto spesso in conflitto con essa e, in ogni caso, senza di essa.</w:t>
      </w:r>
    </w:p>
    <w:p w:rsidR="005D170C" w:rsidRDefault="005D170C" w:rsidP="00106535">
      <w:pPr>
        <w:jc w:val="both"/>
      </w:pPr>
      <w:r>
        <w:t>Ma oggi il problema si presenta in modo diverso. Il mondo ha perso la sua passata sicurezza, il ‘secolo dei lumi’ si è spento ed oggi serve la luce.</w:t>
      </w:r>
      <w:r w:rsidR="00A46337">
        <w:t xml:space="preserve"> </w:t>
      </w:r>
      <w:r>
        <w:t xml:space="preserve">I cristiani hanno da compiere una missione straordinaria nel mondo; i rapporti Chiesa-mondo si sono chiariti e nel Concilio è apparso con chiarezza lo stile nuovo di Chiesa </w:t>
      </w:r>
      <w:r w:rsidR="0017115F">
        <w:t>che stava per nascere. Il tracciato è chiaro e definitivo…almeno per un secolo.</w:t>
      </w:r>
    </w:p>
    <w:p w:rsidR="0017115F" w:rsidRDefault="0017115F" w:rsidP="00106535">
      <w:pPr>
        <w:jc w:val="both"/>
      </w:pPr>
      <w:r>
        <w:t xml:space="preserve">Ma alla tentazione del rifiuto del mondo (che non è scomparsa) si </w:t>
      </w:r>
      <w:r w:rsidR="00A46337">
        <w:t xml:space="preserve">è </w:t>
      </w:r>
      <w:r>
        <w:t>sostituita una duplice tentazione: quella della paura e quella della sottomissione. Il buio spaventa, ma succede anche che gli occhi si adattino al buio e che, paradossalmente, abbiano paura della luce</w:t>
      </w:r>
      <w:r w:rsidR="00A46337">
        <w:t xml:space="preserve">. </w:t>
      </w:r>
      <w:r>
        <w:t>Nel mio (nostro) cuore vedo presente tutte queste tentazioni e temo che il Signore possa passare invano accanto a me. In questo senso il Natale di quest’anno è l’ennesimo richiamo alla conversione.</w:t>
      </w:r>
    </w:p>
    <w:p w:rsidR="0017115F" w:rsidRDefault="0017115F" w:rsidP="00106535">
      <w:pPr>
        <w:jc w:val="both"/>
      </w:pPr>
      <w:r>
        <w:t>‘Pentitevi e credete al Vangelo’, così inizia il vangelo di Marco. E Giovanni ci dice: ‘Venne la luce e i suoi non l’hanno accolta’.  Così scopriamo che il problema della fede, oggi, non è tanto il ‘buio’ del mondo quando l’opacità dei cristiani.</w:t>
      </w:r>
    </w:p>
    <w:p w:rsidR="0017115F" w:rsidRDefault="0017115F" w:rsidP="00106535">
      <w:pPr>
        <w:jc w:val="both"/>
      </w:pPr>
      <w:r>
        <w:t>La situazione non è ‘tragica’: per</w:t>
      </w:r>
      <w:r w:rsidR="00A46337">
        <w:t xml:space="preserve"> i cristiani </w:t>
      </w:r>
      <w:r>
        <w:t xml:space="preserve">si aprono possibilità di annuncio straordinarie; non ho le conoscenze storiche e teologiche per azzardare </w:t>
      </w:r>
      <w:r w:rsidR="00905226">
        <w:t>con certezza quello che sto per dire, ma la mia sensazione ( per quello che può valere) si fa ogni giorno più forte: siamo come i primi cristiani in un  mondo indifferente e ostile, eppure in chiara decadenza.  Dobbiamo, perciò, sostituire alle tentazioni della paura (con annessa fuga o violenta difesa) e del conformismo (con annessa mondanizzazione della Chiesa</w:t>
      </w:r>
      <w:r w:rsidR="00A46337">
        <w:t xml:space="preserve">) la scelta </w:t>
      </w:r>
      <w:r w:rsidR="00905226">
        <w:t>del dialogo o del martirio modulate</w:t>
      </w:r>
      <w:r w:rsidR="00A46337">
        <w:t>,</w:t>
      </w:r>
      <w:r w:rsidR="00905226">
        <w:t xml:space="preserve"> con saggio discernimento, a seconda delle necessità.</w:t>
      </w:r>
    </w:p>
    <w:p w:rsidR="00905226" w:rsidRDefault="00905226" w:rsidP="00106535">
      <w:pPr>
        <w:jc w:val="both"/>
      </w:pPr>
      <w:r>
        <w:t xml:space="preserve">Ci spetta un compito importante proprio degli umili e coraggiosi operai della vigna del Signore. Nessuno si può sentire escluso da questa </w:t>
      </w:r>
      <w:r w:rsidR="00A46337">
        <w:t>generale vocazione. Un nuovo sti</w:t>
      </w:r>
      <w:r>
        <w:t>le di Chiesa sta nascendo; proprio la fedeltà alla Tradizione ci deve aiutare ad avere fantasia e coraggio nel seguire, senza paura, la riforma della Chiesa.</w:t>
      </w:r>
    </w:p>
    <w:p w:rsidR="00905226" w:rsidRDefault="00905226" w:rsidP="00106535">
      <w:pPr>
        <w:jc w:val="both"/>
      </w:pPr>
      <w:r>
        <w:t>E’ il nostro modo di amare il mondo…fino a morire per esso.  Le tentazioni sono forti, il richiamo a sfi</w:t>
      </w:r>
      <w:r w:rsidR="00A46337">
        <w:t>dare il mondo con le sue stesse armi (</w:t>
      </w:r>
      <w:r>
        <w:t>ricchezza, fama, numero, forza,</w:t>
      </w:r>
      <w:r w:rsidR="00A46337">
        <w:t xml:space="preserve"> organizzazione,</w:t>
      </w:r>
      <w:r>
        <w:t xml:space="preserve"> capriccio verso ogni forma di desiderio</w:t>
      </w:r>
      <w:r w:rsidR="00A46337">
        <w:t>, campagne solitarie di super-eroi di cui anche la Chiesa è piena</w:t>
      </w:r>
      <w:r>
        <w:t>) è tanto forte da rivestirsi</w:t>
      </w:r>
      <w:r w:rsidR="00A46337">
        <w:t>…</w:t>
      </w:r>
      <w:r>
        <w:t xml:space="preserve"> delle più evangeliche virtù.  Ma queste tentazioni possono essere spente dalla forza dello Spirit</w:t>
      </w:r>
      <w:r w:rsidR="00A46337">
        <w:t>o santo che ci fa celebrare il N</w:t>
      </w:r>
      <w:r>
        <w:t>atale nella certezza che la presenza dell’Emmanuel</w:t>
      </w:r>
      <w:r w:rsidR="00A46337">
        <w:t>e non è una favola ma una divina vicinanza</w:t>
      </w:r>
      <w:bookmarkStart w:id="0" w:name="_GoBack"/>
      <w:bookmarkEnd w:id="0"/>
      <w:r>
        <w:t xml:space="preserve"> così affidabile da giustificare anche l’entusiasmo dei martiri.</w:t>
      </w:r>
    </w:p>
    <w:p w:rsidR="0017115F" w:rsidRPr="005D170C" w:rsidRDefault="0017115F" w:rsidP="00106535">
      <w:pPr>
        <w:jc w:val="both"/>
        <w:rPr>
          <w:rFonts w:ascii="stra" w:hAnsi="stra"/>
        </w:rPr>
      </w:pPr>
    </w:p>
    <w:p w:rsidR="005D170C" w:rsidRPr="00106535" w:rsidRDefault="005D170C" w:rsidP="00106535">
      <w:pPr>
        <w:jc w:val="both"/>
      </w:pPr>
    </w:p>
    <w:sectPr w:rsidR="005D170C" w:rsidRPr="00106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5"/>
    <w:rsid w:val="00106535"/>
    <w:rsid w:val="0017115F"/>
    <w:rsid w:val="005D170C"/>
    <w:rsid w:val="006B7677"/>
    <w:rsid w:val="00905226"/>
    <w:rsid w:val="009A1FA5"/>
    <w:rsid w:val="00A4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500F-3980-4C95-A5B3-966B8580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2016-12-18T07:15:00Z</dcterms:created>
  <dcterms:modified xsi:type="dcterms:W3CDTF">2016-12-20T06:33:00Z</dcterms:modified>
</cp:coreProperties>
</file>