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14" w:rsidRDefault="00CD08EF">
      <w:pPr>
        <w:rPr>
          <w:b/>
        </w:rPr>
      </w:pPr>
      <w:r w:rsidRPr="00CD08EF">
        <w:rPr>
          <w:b/>
        </w:rPr>
        <w:t>Novena di Pentecoste. Settimo giorno. 12 maggio 2016.</w:t>
      </w:r>
    </w:p>
    <w:p w:rsidR="00CD08EF" w:rsidRDefault="00CD08EF">
      <w:pPr>
        <w:rPr>
          <w:b/>
        </w:rPr>
      </w:pPr>
      <w:r>
        <w:rPr>
          <w:b/>
        </w:rPr>
        <w:t>L’azione molteplice dello Spirito.</w:t>
      </w:r>
    </w:p>
    <w:p w:rsidR="00CD08EF" w:rsidRDefault="00CD08EF">
      <w:pPr>
        <w:rPr>
          <w:b/>
        </w:rPr>
      </w:pPr>
    </w:p>
    <w:p w:rsidR="00CD08EF" w:rsidRDefault="00CD08EF" w:rsidP="00CD08EF">
      <w:pPr>
        <w:jc w:val="both"/>
      </w:pPr>
      <w:r>
        <w:t xml:space="preserve">La nostra consacrazione battesimale è l’inizio permanente della vita cristiana. Ci è stata donata e agisce in noi senza sosta. Il Battesimo è ‘un dato, </w:t>
      </w:r>
      <w:proofErr w:type="spellStart"/>
      <w:r>
        <w:t>oggettivo’</w:t>
      </w:r>
      <w:proofErr w:type="spellEnd"/>
      <w:r>
        <w:t xml:space="preserve"> come la vita che viviamo e che, pur non avendola scelta, siamo chiamati ogni giorno a sceglierla. Il paradosso della nostra libertà è che non possiamo non scegliere: siamo ‘obbligati’ ad essere liberi.</w:t>
      </w:r>
    </w:p>
    <w:p w:rsidR="00CD08EF" w:rsidRDefault="00CD08EF" w:rsidP="00CD08EF">
      <w:pPr>
        <w:jc w:val="both"/>
      </w:pPr>
      <w:r>
        <w:t>Nella vita soprannaturale è la stessa cosa: la vita secondo lo Spirito è il cammino di appropriazione soggettiva del dono-dato oggettivo; e la nostra libertà non può non scegliere: anche il rifiuto o, più spesso la dimenticanza, è già una scelta.</w:t>
      </w:r>
    </w:p>
    <w:p w:rsidR="00CD08EF" w:rsidRDefault="00CD08EF" w:rsidP="00CD08EF">
      <w:pPr>
        <w:jc w:val="both"/>
      </w:pPr>
      <w:r>
        <w:t>La bellezza della vita spirituale sta nella scoperta che la decisione di accorgersi di quello che è già in noi (</w:t>
      </w:r>
      <w:proofErr w:type="gramStart"/>
      <w:r>
        <w:t xml:space="preserve">quindi </w:t>
      </w:r>
      <w:r w:rsidR="00F912E7">
        <w:t xml:space="preserve"> non</w:t>
      </w:r>
      <w:proofErr w:type="gramEnd"/>
      <w:r w:rsidR="00F912E7">
        <w:t xml:space="preserve"> da conquistare con fatica) è come </w:t>
      </w:r>
      <w:r>
        <w:t>volare lasciandosi portare dal vento. Il vento dello Spirito non teme le altezze e ad ogni volteggio apre panorami nuovi. L’unico ‘sforzo’ richiesto è quello di non opporre resistenza</w:t>
      </w:r>
      <w:r w:rsidR="00BA06C5">
        <w:t>; spesso è molto difficile perché i percorsi dello Spirito sono strani e misteriosi: vorremmo planare su luoghi che ci piacciono e lo Spirito ci sta già portando altrove.</w:t>
      </w:r>
    </w:p>
    <w:p w:rsidR="00BA06C5" w:rsidRDefault="00BA06C5" w:rsidP="00CD08EF">
      <w:pPr>
        <w:jc w:val="both"/>
      </w:pPr>
    </w:p>
    <w:p w:rsidR="00BA06C5" w:rsidRDefault="00BA06C5" w:rsidP="00CD08EF">
      <w:pPr>
        <w:jc w:val="both"/>
      </w:pPr>
      <w:r>
        <w:t>Ho trovato nelle letture del mattutino ambrosiano questo brano un tale Didimo di Alessandria che descrive bene l’azione dello Spirito nell’universo e in noi.</w:t>
      </w:r>
    </w:p>
    <w:p w:rsidR="00ED5356" w:rsidRDefault="00ED5356" w:rsidP="00CD08EF">
      <w:pPr>
        <w:jc w:val="both"/>
      </w:pPr>
    </w:p>
    <w:p w:rsidR="00BA06C5" w:rsidRPr="00ED5356" w:rsidRDefault="00BA06C5" w:rsidP="00CD08EF">
      <w:pPr>
        <w:jc w:val="both"/>
        <w:rPr>
          <w:i/>
        </w:rPr>
      </w:pPr>
      <w:r w:rsidRPr="00ED5356">
        <w:rPr>
          <w:i/>
        </w:rPr>
        <w:t xml:space="preserve">‘Egli (lo Spirito) </w:t>
      </w:r>
      <w:r w:rsidR="0091058D" w:rsidRPr="00ED5356">
        <w:rPr>
          <w:i/>
        </w:rPr>
        <w:t>non cessa mai di essere con il P</w:t>
      </w:r>
      <w:r w:rsidRPr="00ED5356">
        <w:rPr>
          <w:i/>
        </w:rPr>
        <w:t xml:space="preserve">adre e di risiedere accanto a lui e tuttavia è diffuso dappertutto, tutto avvolge, abita in tutte le cose senza mescolarvisi; si insinua sia nei nostri pensieri, sia nei pensieri degli esseri che sono invisibili; pur conoscendo tutto, tutto scruta con cura; si fa sentire pur non avendo voce, e </w:t>
      </w:r>
      <w:r w:rsidR="00F912E7">
        <w:rPr>
          <w:i/>
        </w:rPr>
        <w:t>a</w:t>
      </w:r>
      <w:r w:rsidRPr="00ED5356">
        <w:rPr>
          <w:i/>
        </w:rPr>
        <w:t xml:space="preserve">scolta le anime che invocano silenziosamente nell’intimo e tutte senza farle attendere, in ogni </w:t>
      </w:r>
      <w:r w:rsidR="007E356C">
        <w:rPr>
          <w:i/>
        </w:rPr>
        <w:t>circo</w:t>
      </w:r>
      <w:r w:rsidRPr="00ED5356">
        <w:rPr>
          <w:i/>
        </w:rPr>
        <w:t>stanza le conduce con misericordia, corrobora ogni creatura e infonde dappertutto, in ognuna, una gioia ineffabile; contiene tutto questo universo e tutto ha sotto di sé, lo illumina con la luce divina, e lo benefica con la sua immensa poten</w:t>
      </w:r>
      <w:r w:rsidR="0091058D" w:rsidRPr="00ED5356">
        <w:rPr>
          <w:i/>
        </w:rPr>
        <w:t>z</w:t>
      </w:r>
      <w:r w:rsidRPr="00ED5356">
        <w:rPr>
          <w:i/>
        </w:rPr>
        <w:t>a</w:t>
      </w:r>
      <w:r w:rsidR="0091058D" w:rsidRPr="00ED5356">
        <w:rPr>
          <w:i/>
        </w:rPr>
        <w:t xml:space="preserve"> e con la sua bontà……</w:t>
      </w:r>
    </w:p>
    <w:p w:rsidR="0091058D" w:rsidRDefault="0091058D" w:rsidP="00CD08EF">
      <w:pPr>
        <w:jc w:val="both"/>
        <w:rPr>
          <w:i/>
        </w:rPr>
      </w:pPr>
      <w:r w:rsidRPr="00ED5356">
        <w:rPr>
          <w:i/>
        </w:rPr>
        <w:t>Aiuta tutti quelli che si comportano con rettitudine, pur essendo separato da tutti…</w:t>
      </w:r>
      <w:r w:rsidR="007E356C">
        <w:rPr>
          <w:i/>
        </w:rPr>
        <w:t xml:space="preserve">; </w:t>
      </w:r>
      <w:r w:rsidRPr="00ED5356">
        <w:rPr>
          <w:i/>
        </w:rPr>
        <w:t>non è adesso vicino a uno o in una diversa circostanza a un altro</w:t>
      </w:r>
      <w:r w:rsidR="00ED5356" w:rsidRPr="00ED5356">
        <w:rPr>
          <w:i/>
        </w:rPr>
        <w:t xml:space="preserve">: soffia su tutti contemporaneamente, come allo stesso modo irraggia separatamente nei singoli. Allo stesso modo del Signore che disse: ‘Io </w:t>
      </w:r>
      <w:r w:rsidR="007E356C">
        <w:rPr>
          <w:i/>
        </w:rPr>
        <w:t>sono con voi tutti i giorni fin</w:t>
      </w:r>
      <w:r w:rsidR="00ED5356" w:rsidRPr="00ED5356">
        <w:rPr>
          <w:i/>
        </w:rPr>
        <w:t xml:space="preserve">o alla fine del </w:t>
      </w:r>
      <w:proofErr w:type="spellStart"/>
      <w:r w:rsidR="00ED5356" w:rsidRPr="00ED5356">
        <w:rPr>
          <w:i/>
        </w:rPr>
        <w:t>mondo’</w:t>
      </w:r>
      <w:proofErr w:type="spellEnd"/>
      <w:r w:rsidR="00ED5356" w:rsidRPr="00ED5356">
        <w:rPr>
          <w:i/>
        </w:rPr>
        <w:t>.</w:t>
      </w:r>
    </w:p>
    <w:p w:rsidR="00ED5356" w:rsidRDefault="00ED5356" w:rsidP="00CD08EF">
      <w:pPr>
        <w:jc w:val="both"/>
        <w:rPr>
          <w:i/>
        </w:rPr>
      </w:pPr>
    </w:p>
    <w:p w:rsidR="00ED5356" w:rsidRDefault="00ED5356" w:rsidP="00CD08EF">
      <w:pPr>
        <w:jc w:val="both"/>
      </w:pPr>
      <w:r>
        <w:t>L’azione dello Spirito è continua e non conosce sosta dal giorno della creazione ‘quando lo spirito si librava sulle acque’.</w:t>
      </w:r>
    </w:p>
    <w:p w:rsidR="00ED5356" w:rsidRDefault="00ED5356" w:rsidP="00CD08EF">
      <w:pPr>
        <w:jc w:val="both"/>
      </w:pPr>
      <w:r>
        <w:t>La novità battesimale è che questa azione creatrice consiste nel portare tutto ai piedi di Gesù. L’uomo sta diventando, per opera dello Spirito, come</w:t>
      </w:r>
      <w:r w:rsidR="007E356C">
        <w:t xml:space="preserve"> Gesù. Alla fine i</w:t>
      </w:r>
      <w:r>
        <w:t>l Padre, con Gesù e lo Spirito, sarà ‘tutto in tutti’.</w:t>
      </w:r>
    </w:p>
    <w:p w:rsidR="00ED5356" w:rsidRDefault="00ED5356" w:rsidP="00CD08EF">
      <w:pPr>
        <w:jc w:val="both"/>
      </w:pPr>
      <w:r>
        <w:t>Questa visione ‘dall’alto’ mette le vertigini e ci sembra incredibile e lontana; ma la vita spirituale consiste proprio in questo: attivare l’attenzione verso questa misteriosa presenza e assecondare la sua azione.</w:t>
      </w:r>
    </w:p>
    <w:p w:rsidR="00ED5356" w:rsidRDefault="00ED5356" w:rsidP="00CD08EF">
      <w:pPr>
        <w:jc w:val="both"/>
      </w:pPr>
      <w:r>
        <w:t>Come è possibile questo: io sono un povero uomo che è finito nella sua intelligenza, limitato nella sua sensibilità, debole di fronte a tutte le ‘intemperie’ della vita, impaurito dall’aggressività dei dubbi?</w:t>
      </w:r>
    </w:p>
    <w:p w:rsidR="00ED5356" w:rsidRDefault="00ED5356" w:rsidP="00CD08EF">
      <w:pPr>
        <w:jc w:val="both"/>
      </w:pPr>
    </w:p>
    <w:p w:rsidR="00ED5356" w:rsidRDefault="00ED5356" w:rsidP="00CD08EF">
      <w:pPr>
        <w:jc w:val="both"/>
      </w:pPr>
      <w:r>
        <w:t>Gli strumenti per apprendere la virtù dell’attenzione sono quelli che lo Spirito suggerisce da sempre e che da sempre ci insegnano gli ‘uomini spirituali’. Essi sono</w:t>
      </w:r>
      <w:r w:rsidR="007E356C">
        <w:t>:</w:t>
      </w:r>
      <w:bookmarkStart w:id="0" w:name="_GoBack"/>
      <w:bookmarkEnd w:id="0"/>
      <w:r>
        <w:t xml:space="preserve"> la preghiera libera, semplice e costante; l’apertura del cuore verso il bene e la bellezza ovunque si manifestino; la meditazione delle Scritture, </w:t>
      </w:r>
      <w:r w:rsidR="00F912E7">
        <w:t>l’attenzione ai poveri, l’umiltà di considerare sempre gli altri superiori a se stessi, la gratuità e l’onestà nei rapporti con tutti.</w:t>
      </w:r>
    </w:p>
    <w:p w:rsidR="00F912E7" w:rsidRDefault="00F912E7" w:rsidP="00CD08EF">
      <w:pPr>
        <w:jc w:val="both"/>
      </w:pPr>
      <w:r>
        <w:t>L’elenco è grande quanto il numero delle azioni che si possono fare per amore.</w:t>
      </w:r>
    </w:p>
    <w:p w:rsidR="00F912E7" w:rsidRDefault="00F912E7" w:rsidP="00CD08EF">
      <w:pPr>
        <w:jc w:val="both"/>
      </w:pPr>
      <w:r>
        <w:t>Ma tutto si riassume, per il cristiano, nell’Eucaristia e nella Parola. E se uno mi chiede di essere più preciso e concreto non ho che una risposta: vivere con amore la vita della Chiesa, cioè ‘stare’ nella carità di chi sa di avere una infinità di sorelle e di fratelli con cui forma un unico Corpo, misteriosamente presente nella comunione eucaristica e che diventa visibile nelle ‘pratiche comunitarie’ di vita quotidiana.</w:t>
      </w:r>
    </w:p>
    <w:p w:rsidR="00F912E7" w:rsidRPr="00ED5356" w:rsidRDefault="00F912E7" w:rsidP="00CD08EF">
      <w:pPr>
        <w:jc w:val="both"/>
      </w:pPr>
      <w:r>
        <w:t>Non esiste nulla di più concreto della vita spirituale perché anche lavarsi i denti al mattino per essere ‘presentabile’ agli altri è … un grande atto spirituale.</w:t>
      </w:r>
    </w:p>
    <w:p w:rsidR="00ED5356" w:rsidRDefault="00ED5356" w:rsidP="00CD08EF">
      <w:pPr>
        <w:jc w:val="both"/>
        <w:rPr>
          <w:i/>
        </w:rPr>
      </w:pPr>
    </w:p>
    <w:p w:rsidR="00ED5356" w:rsidRPr="00ED5356" w:rsidRDefault="00ED5356" w:rsidP="00CD08EF">
      <w:pPr>
        <w:jc w:val="both"/>
      </w:pPr>
    </w:p>
    <w:sectPr w:rsidR="00ED5356" w:rsidRPr="00ED5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EF"/>
    <w:rsid w:val="007E356C"/>
    <w:rsid w:val="0091058D"/>
    <w:rsid w:val="00B53F14"/>
    <w:rsid w:val="00BA06C5"/>
    <w:rsid w:val="00CD08EF"/>
    <w:rsid w:val="00ED5356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52EAF-8A98-4298-BCF0-1018C1E1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</cp:revision>
  <dcterms:created xsi:type="dcterms:W3CDTF">2016-05-12T04:37:00Z</dcterms:created>
  <dcterms:modified xsi:type="dcterms:W3CDTF">2016-05-12T05:32:00Z</dcterms:modified>
</cp:coreProperties>
</file>