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F7" w:rsidRDefault="007E0F23">
      <w:pPr>
        <w:rPr>
          <w:b/>
        </w:rPr>
      </w:pPr>
      <w:r w:rsidRPr="007E0F23">
        <w:rPr>
          <w:b/>
        </w:rPr>
        <w:t>Novena di Pentecoste. Ottavo giorno. Venerdì 13 maggio 2016.</w:t>
      </w:r>
    </w:p>
    <w:p w:rsidR="007E0F23" w:rsidRDefault="007E0F23">
      <w:pPr>
        <w:rPr>
          <w:b/>
        </w:rPr>
      </w:pPr>
      <w:r>
        <w:rPr>
          <w:b/>
        </w:rPr>
        <w:t>La ‘pratica’ spirituale.</w:t>
      </w:r>
    </w:p>
    <w:p w:rsidR="007E0F23" w:rsidRDefault="007E0F23">
      <w:pPr>
        <w:rPr>
          <w:b/>
        </w:rPr>
      </w:pPr>
    </w:p>
    <w:p w:rsidR="007E0F23" w:rsidRDefault="007E0F23" w:rsidP="007E0F23">
      <w:pPr>
        <w:jc w:val="both"/>
      </w:pPr>
      <w:r>
        <w:t xml:space="preserve">Mi chiedo: ‘Esiste qualcosa di importante che lo Spirito sta suggerendo all’orecchio della Sposa in modo che essa possa ‘far felice’ </w:t>
      </w:r>
      <w:proofErr w:type="gramStart"/>
      <w:r>
        <w:t>Gesù?’</w:t>
      </w:r>
      <w:proofErr w:type="gramEnd"/>
      <w:r>
        <w:t xml:space="preserve">. Domanda che mi appare strana non appena la scrivo e che mi sembrava bella </w:t>
      </w:r>
      <w:proofErr w:type="spellStart"/>
      <w:r>
        <w:t>finchè</w:t>
      </w:r>
      <w:proofErr w:type="spellEnd"/>
      <w:r>
        <w:t xml:space="preserve"> l’ho tenuta dentro di me; strana perché io non ho alcun titolo per rispondere se non quello di avere il battesimo e, in qualche misura, la partecipazione al sacerdozio ministeriale.</w:t>
      </w:r>
    </w:p>
    <w:p w:rsidR="007E0F23" w:rsidRDefault="007E0F23" w:rsidP="007E0F23">
      <w:pPr>
        <w:jc w:val="both"/>
      </w:pPr>
      <w:r>
        <w:t>Ma ormai l’ho scritta e devo rispondere; so di parlare con amici e quindi posso con una certa tranquillità addentrarmi in un discorso che esprime il mio modo di pensare e - spero - anche il mio modo di essere cristiano.</w:t>
      </w:r>
    </w:p>
    <w:p w:rsidR="007E0F23" w:rsidRDefault="007E0F23" w:rsidP="007E0F23">
      <w:pPr>
        <w:jc w:val="both"/>
      </w:pPr>
      <w:r>
        <w:t>Dopo questa premessa ne faccio un’altra per delimitare il campo di quello che sto per dire. Bisogna sempre tener distinta la riflessione sull’ortodossia da quella sull’</w:t>
      </w:r>
      <w:proofErr w:type="spellStart"/>
      <w:r>
        <w:t>ortoprassi</w:t>
      </w:r>
      <w:proofErr w:type="spellEnd"/>
      <w:r>
        <w:t xml:space="preserve">. Cioè? L’ortodossia è il contenuto della Rivelazione evangelica che è il ‘dato </w:t>
      </w:r>
      <w:proofErr w:type="spellStart"/>
      <w:r>
        <w:t>oggettivo’</w:t>
      </w:r>
      <w:proofErr w:type="spellEnd"/>
      <w:r>
        <w:t xml:space="preserve"> da cui partire per la fede; certo sempre da reinterpretare e da capire ma quella è la fede e da lì sempre partirà la fede. L’</w:t>
      </w:r>
      <w:proofErr w:type="spellStart"/>
      <w:r>
        <w:t>ortoprassi</w:t>
      </w:r>
      <w:proofErr w:type="spellEnd"/>
      <w:r>
        <w:t>, invece, è il comportamento concreto</w:t>
      </w:r>
      <w:r w:rsidR="00224F7F">
        <w:t>, le scelte storiche, gli</w:t>
      </w:r>
      <w:r>
        <w:t xml:space="preserve"> stili spirituali e pastorali, le intenzioni segrete, le espressioni verbali</w:t>
      </w:r>
      <w:r w:rsidR="008134C8">
        <w:t xml:space="preserve"> mutevoli, il modo concreto di conduzione di una comunità, i rapporti interni ai vari ministeri da quello del vescovo di Roma a quello del ministero coniugale di milioni di famiglie.</w:t>
      </w:r>
    </w:p>
    <w:p w:rsidR="008134C8" w:rsidRDefault="008134C8" w:rsidP="007E0F23">
      <w:pPr>
        <w:jc w:val="both"/>
      </w:pPr>
      <w:r>
        <w:t>L’</w:t>
      </w:r>
      <w:proofErr w:type="spellStart"/>
      <w:r>
        <w:t>ortoprassi</w:t>
      </w:r>
      <w:proofErr w:type="spellEnd"/>
      <w:r>
        <w:t xml:space="preserve"> non deve mai essere staccata dall’ortodossia altrimenti non </w:t>
      </w:r>
      <w:r w:rsidR="00224F7F">
        <w:t xml:space="preserve">è </w:t>
      </w:r>
      <w:r>
        <w:t>una prassi cristiana; senza il legame con l’ortodossia (potremmo dire il ‘ben pensare’) la prassi non sarà</w:t>
      </w:r>
      <w:r w:rsidR="00224F7F">
        <w:t xml:space="preserve"> mai</w:t>
      </w:r>
      <w:r>
        <w:t xml:space="preserve"> pienamente corretta (cioè ortodossa).</w:t>
      </w:r>
    </w:p>
    <w:p w:rsidR="008134C8" w:rsidRDefault="008134C8" w:rsidP="007E0F23">
      <w:pPr>
        <w:jc w:val="both"/>
      </w:pPr>
    </w:p>
    <w:p w:rsidR="008134C8" w:rsidRDefault="00224F7F" w:rsidP="007E0F23">
      <w:pPr>
        <w:jc w:val="both"/>
      </w:pPr>
      <w:r>
        <w:t xml:space="preserve">Fino ad </w:t>
      </w:r>
      <w:r w:rsidR="008134C8">
        <w:t xml:space="preserve">ora abbiamo meditato cosa fa lo Spirito santo e ci siamo affacciati, con timore </w:t>
      </w:r>
      <w:r>
        <w:t xml:space="preserve">e </w:t>
      </w:r>
      <w:r w:rsidR="008134C8">
        <w:t>tremore, al suo affascinante e oceanico Mistero. Ora mi chiedo:</w:t>
      </w:r>
      <w:r>
        <w:t xml:space="preserve"> ‘</w:t>
      </w:r>
      <w:r w:rsidR="008134C8">
        <w:t>Io, noi, la Chiesa cosa dobbiamo fare per ‘stare’ in questo oceano e non rimanere sonnolenti sulla riva?  Stiamo vivendo il Vangelo nel modo in cui</w:t>
      </w:r>
      <w:r w:rsidR="008134C8" w:rsidRPr="008134C8">
        <w:rPr>
          <w:u w:val="single"/>
        </w:rPr>
        <w:t>, oggi</w:t>
      </w:r>
      <w:r w:rsidR="008134C8">
        <w:t xml:space="preserve">, è richiesto e urgente? Sono attento ai mille segni che mi stanno interrogando o leggo solo quelli che mi piacciono o quelli per il quali ho già una </w:t>
      </w:r>
      <w:proofErr w:type="gramStart"/>
      <w:r w:rsidR="008134C8">
        <w:t>risposta?</w:t>
      </w:r>
      <w:r>
        <w:t>’</w:t>
      </w:r>
      <w:proofErr w:type="gramEnd"/>
      <w:r>
        <w:t>.</w:t>
      </w:r>
    </w:p>
    <w:p w:rsidR="008134C8" w:rsidRDefault="008134C8" w:rsidP="007E0F23">
      <w:pPr>
        <w:jc w:val="both"/>
      </w:pPr>
      <w:r>
        <w:t xml:space="preserve">Rispondere a queste domande è più di un esame di coscienza, è come ‘mettere a </w:t>
      </w:r>
      <w:proofErr w:type="spellStart"/>
      <w:r>
        <w:t>nudo’</w:t>
      </w:r>
      <w:proofErr w:type="spellEnd"/>
      <w:r>
        <w:t xml:space="preserve"> la propria fede e interrogare per l’ennesima volta il ‘senso’ </w:t>
      </w:r>
      <w:r w:rsidR="00224F7F">
        <w:t>d</w:t>
      </w:r>
      <w:r>
        <w:t>ella propria vocazione di battezzati.</w:t>
      </w:r>
    </w:p>
    <w:p w:rsidR="008134C8" w:rsidRDefault="008134C8" w:rsidP="007E0F23">
      <w:pPr>
        <w:jc w:val="both"/>
      </w:pPr>
    </w:p>
    <w:p w:rsidR="008134C8" w:rsidRDefault="008134C8" w:rsidP="007E0F23">
      <w:pPr>
        <w:jc w:val="both"/>
      </w:pPr>
      <w:r>
        <w:t>La mia piccola e umile riposta procede, dopo una introduzione così ‘pomposa’, solo per ipotesi sommesse e quasi semplici… ‘vagiti’.</w:t>
      </w:r>
    </w:p>
    <w:p w:rsidR="008134C8" w:rsidRDefault="008134C8" w:rsidP="007E0F23">
      <w:pPr>
        <w:jc w:val="both"/>
      </w:pPr>
    </w:p>
    <w:p w:rsidR="008134C8" w:rsidRDefault="008134C8" w:rsidP="007E0F23">
      <w:pPr>
        <w:jc w:val="both"/>
      </w:pPr>
      <w:r>
        <w:t>La prima cosa c</w:t>
      </w:r>
      <w:r w:rsidR="00C506E4">
        <w:t xml:space="preserve">he ci chiede lo Spirito è </w:t>
      </w:r>
      <w:r w:rsidR="00C506E4" w:rsidRPr="00C506E4">
        <w:rPr>
          <w:u w:val="single"/>
        </w:rPr>
        <w:t>un</w:t>
      </w:r>
      <w:r w:rsidRPr="00C506E4">
        <w:rPr>
          <w:u w:val="single"/>
        </w:rPr>
        <w:t xml:space="preserve"> totale atto di abbandono</w:t>
      </w:r>
      <w:r w:rsidR="00C506E4">
        <w:rPr>
          <w:u w:val="single"/>
        </w:rPr>
        <w:t xml:space="preserve"> a</w:t>
      </w:r>
      <w:r w:rsidRPr="00C506E4">
        <w:rPr>
          <w:u w:val="single"/>
        </w:rPr>
        <w:t>l Vangelo</w:t>
      </w:r>
      <w:r>
        <w:t>. La situazione della Chiesa in Occidente è molto cambiata e, per certi aspetti, del tutto inedita rispetto solo a trent’anni fa.</w:t>
      </w:r>
    </w:p>
    <w:p w:rsidR="008134C8" w:rsidRDefault="00C506E4" w:rsidP="007E0F23">
      <w:pPr>
        <w:jc w:val="both"/>
      </w:pPr>
      <w:r>
        <w:t>Il ‘mondo’ ha una offerta straordinaria da dare agli uomini; l’uomo sa di poter fare di tutto; l’ha sempre sognato, ma non aveva i mezzi per farlo: ora i mezzi ci sono e il mondo sta facendo di tutto: ‘inventa la natura’, guarisce le malattie, inventa stili di vita, informa i gesti quotidiani in modo chiaro e spesso massificato, ama la libertà, si inebria quando pensa di trovarla, nella solidarietà ritrova le ragioni per stare ins</w:t>
      </w:r>
      <w:r w:rsidR="003C4FF7">
        <w:t xml:space="preserve">ieme, tra poco si metterà …a fare i bambini; </w:t>
      </w:r>
      <w:r>
        <w:t xml:space="preserve"> la politica decide gli stili di vita</w:t>
      </w:r>
      <w:r w:rsidR="003C4FF7">
        <w:t xml:space="preserve"> ed anche di morte</w:t>
      </w:r>
      <w:r>
        <w:t>, offre speranze</w:t>
      </w:r>
      <w:r w:rsidR="003C4FF7">
        <w:t xml:space="preserve">, cerca di immaginare il futuro, crea una cultura che </w:t>
      </w:r>
      <w:r w:rsidR="00224F7F">
        <w:t xml:space="preserve">si </w:t>
      </w:r>
      <w:r w:rsidR="003C4FF7">
        <w:t>diffonde a pioggia….</w:t>
      </w:r>
    </w:p>
    <w:p w:rsidR="00C506E4" w:rsidRDefault="00C506E4" w:rsidP="007E0F23">
      <w:pPr>
        <w:jc w:val="both"/>
      </w:pPr>
      <w:r>
        <w:t xml:space="preserve">Sono tutte cose che, fino a qualche tempo fa, erano ‘fatte dal Vangelo’. Quindi, come moltissimi pensano e affermano, il Vangelo è finito? Si sta forse realizzando quello che Gesù temeva: ‘il Figlio dell’uomo quando tornerà troverà ancora la fede sulla </w:t>
      </w:r>
      <w:proofErr w:type="spellStart"/>
      <w:r>
        <w:t>terra’</w:t>
      </w:r>
      <w:proofErr w:type="spellEnd"/>
      <w:r>
        <w:t>? Bisogna prendere sul serio queste domande e non rispondere in modo sb</w:t>
      </w:r>
      <w:r w:rsidR="003C4FF7">
        <w:t>rigativo dicendo: abbiate fede!</w:t>
      </w:r>
      <w:r>
        <w:t xml:space="preserve"> L’esortazione non basta, a volte mi sembra persino dannosa perché rinchiude nel passato e non incide nel presente.  Bisogna </w:t>
      </w:r>
      <w:r w:rsidRPr="00224F7F">
        <w:rPr>
          <w:u w:val="single"/>
        </w:rPr>
        <w:t>vivere radicalmente</w:t>
      </w:r>
      <w:r>
        <w:t xml:space="preserve"> (so il sospetto istintivo che solleva questa parola, ma qui ci sta tutta) </w:t>
      </w:r>
      <w:r w:rsidRPr="00224F7F">
        <w:rPr>
          <w:u w:val="single"/>
        </w:rPr>
        <w:t>il Vangelo</w:t>
      </w:r>
      <w:r>
        <w:t xml:space="preserve">; dobbiamo essere coscienti che un vangelo a </w:t>
      </w:r>
      <w:r w:rsidR="003C4FF7">
        <w:t xml:space="preserve">cui </w:t>
      </w:r>
      <w:r>
        <w:t>togliamo anche solo un virgola, oggi offre meno di quello che offre il mondo. Nella pratica quotidiana ‘strappiamo’ troppe pagine evangeliche. Esempio: lo splendore della speranza nella resurrezione, il mistero della fraternità, la gioia dello Spirito, lo stile del distacco e della povertà, la gloria del martirio, il perdono delle offese, l’amore verso i nemici</w:t>
      </w:r>
      <w:r w:rsidR="003C4FF7">
        <w:t xml:space="preserve">, </w:t>
      </w:r>
      <w:r w:rsidR="00224F7F">
        <w:t>la vita di Nazareth azzerata dal</w:t>
      </w:r>
      <w:r w:rsidR="003C4FF7">
        <w:t xml:space="preserve">la voglia di farsi vedere e di apparire…in televisione; forse qualche volta dobbiamo ricordarci che Gesù, davanti ai sapienti, si è messo a ‘scrivere per </w:t>
      </w:r>
      <w:proofErr w:type="spellStart"/>
      <w:r w:rsidR="003C4FF7">
        <w:t>terra’</w:t>
      </w:r>
      <w:proofErr w:type="spellEnd"/>
      <w:r w:rsidR="003C4FF7">
        <w:t>. La spiritualità dei ‘laici’ è relegata a occuparsi del mondo per cui, di fatto, ci sarebbe il Vangelo…ma la vita è un’altra cosa. Ciò che Gesù ha chiesto a tutti i discepoli si pensa che possa essere proposto solo</w:t>
      </w:r>
      <w:r w:rsidR="00D45800">
        <w:t xml:space="preserve"> ad</w:t>
      </w:r>
      <w:r w:rsidR="003C4FF7">
        <w:t xml:space="preserve"> alcuni; i cosiddetti ‘consigli evangelici’ sono per tutti, ciascuno a modo suo.  Insomma in tante cose manca </w:t>
      </w:r>
      <w:r w:rsidR="003C4FF7">
        <w:lastRenderedPageBreak/>
        <w:t>una ‘prassi evangelica’; lo Spirito mi (‘ci’) sta chiedendo una ‘radicale conversione’</w:t>
      </w:r>
      <w:r w:rsidR="00D45800">
        <w:t xml:space="preserve"> (</w:t>
      </w:r>
      <w:r w:rsidR="003C4FF7">
        <w:t>a questo dovrebbe servire il Giubileo della Misericordia).</w:t>
      </w:r>
    </w:p>
    <w:p w:rsidR="003C4FF7" w:rsidRDefault="003C4FF7" w:rsidP="007E0F23">
      <w:pPr>
        <w:jc w:val="both"/>
      </w:pPr>
    </w:p>
    <w:p w:rsidR="003C4FF7" w:rsidRDefault="003C4FF7" w:rsidP="007E0F23">
      <w:pPr>
        <w:jc w:val="both"/>
      </w:pPr>
      <w:r>
        <w:t xml:space="preserve">Ora </w:t>
      </w:r>
      <w:r w:rsidR="00224F7F">
        <w:t xml:space="preserve">faccio, </w:t>
      </w:r>
      <w:r>
        <w:t>davvero</w:t>
      </w:r>
      <w:r w:rsidR="00224F7F">
        <w:t>,</w:t>
      </w:r>
      <w:r>
        <w:t xml:space="preserve"> solo un elenco che è certamente mio, ma che può servire come atto di carità perché ciascuno si faccia il suo.</w:t>
      </w:r>
    </w:p>
    <w:p w:rsidR="003C4FF7" w:rsidRDefault="003C4FF7" w:rsidP="003C4FF7">
      <w:pPr>
        <w:pStyle w:val="Paragrafoelenco"/>
        <w:numPr>
          <w:ilvl w:val="0"/>
          <w:numId w:val="1"/>
        </w:numPr>
        <w:jc w:val="both"/>
      </w:pPr>
      <w:r>
        <w:t>Gesù ha detto tra voi colui che ‘comanda’ deve essere come colui che serve.  A tavola ci stanno ‘i poveri’</w:t>
      </w:r>
      <w:r w:rsidR="00900A21">
        <w:t xml:space="preserve"> e i</w:t>
      </w:r>
      <w:r>
        <w:t xml:space="preserve"> ‘ricchi’ fanno i camerieri.</w:t>
      </w:r>
    </w:p>
    <w:p w:rsidR="003C4FF7" w:rsidRDefault="003C4FF7" w:rsidP="00900A21">
      <w:pPr>
        <w:pStyle w:val="Paragrafoelenco"/>
        <w:numPr>
          <w:ilvl w:val="0"/>
          <w:numId w:val="1"/>
        </w:numPr>
        <w:jc w:val="both"/>
      </w:pPr>
      <w:r>
        <w:t>Lo stile della Chiesa deve essere povero, assolutamente povero. Il denaro è necessario, come il vestito, ma quando il vestito è troppo ricercato viene il sospetto che …sotto il vestito non ci sia niente.</w:t>
      </w:r>
    </w:p>
    <w:p w:rsidR="00900A21" w:rsidRDefault="00900A21" w:rsidP="00900A21">
      <w:pPr>
        <w:pStyle w:val="Paragrafoelenco"/>
        <w:jc w:val="both"/>
      </w:pPr>
      <w:r>
        <w:t>La Chiesa non è dei poveri (è anche dei ricchi),</w:t>
      </w:r>
      <w:r w:rsidR="00224F7F">
        <w:t xml:space="preserve"> ma la Chiesa è fatta da poveri e tutti nella Chiesa sono…’poveri diavoli’.</w:t>
      </w:r>
      <w:r>
        <w:t xml:space="preserve"> C’è un solo Maestro e noi siamo tutti fratelli; tutti dobbiamo essere fieri del ‘ministero’ di un altro prima che del proprio; il Papa deve essere fiero del ministero dei Vescovi, i Vescovi di quello dei preti, i preti di quello dei battezzati, i consacrati di quello degli sposati, </w:t>
      </w:r>
      <w:r w:rsidR="00224F7F">
        <w:t xml:space="preserve">i </w:t>
      </w:r>
      <w:r>
        <w:t>ricchi di quello dei poveri.</w:t>
      </w:r>
    </w:p>
    <w:p w:rsidR="00900A21" w:rsidRDefault="00900A21" w:rsidP="00900A21">
      <w:pPr>
        <w:pStyle w:val="Paragrafoelenco"/>
        <w:numPr>
          <w:ilvl w:val="0"/>
          <w:numId w:val="1"/>
        </w:numPr>
        <w:jc w:val="both"/>
      </w:pPr>
      <w:r>
        <w:t xml:space="preserve">Dio viene ‘prima del </w:t>
      </w:r>
      <w:proofErr w:type="spellStart"/>
      <w:r>
        <w:t>prossimo’</w:t>
      </w:r>
      <w:proofErr w:type="spellEnd"/>
      <w:r>
        <w:t>. La preghiera è più importante dell’organizzazione ecclesiastica.</w:t>
      </w:r>
    </w:p>
    <w:p w:rsidR="00900A21" w:rsidRDefault="00900A21" w:rsidP="00900A21">
      <w:pPr>
        <w:pStyle w:val="Paragrafoelenco"/>
        <w:numPr>
          <w:ilvl w:val="0"/>
          <w:numId w:val="1"/>
        </w:numPr>
        <w:jc w:val="both"/>
      </w:pPr>
      <w:r>
        <w:t>Le decisioni non sono democratiche (non esistono minoranze nella Chiesa; non sarebbe più una famiglia) ma la carità presiede sempre ad ogni decisione…fino a non mangiar carne in eterno.</w:t>
      </w:r>
      <w:r w:rsidR="00224F7F">
        <w:t xml:space="preserve"> Gli ‘intellettuali’ (che non sono i sapienti e gli intelligenti) e gli ‘spiritualisti’, che disprezzano quelli che non capiscono e che non </w:t>
      </w:r>
      <w:r w:rsidR="00D45800">
        <w:t xml:space="preserve">vivono il vangelo ‘fino in </w:t>
      </w:r>
      <w:proofErr w:type="spellStart"/>
      <w:r w:rsidR="00D45800">
        <w:t>fondo’</w:t>
      </w:r>
      <w:proofErr w:type="spellEnd"/>
      <w:r w:rsidR="00D45800">
        <w:t>,</w:t>
      </w:r>
      <w:r w:rsidR="00224F7F">
        <w:t xml:space="preserve"> sono dannosi nella Chiesa come la lebbra.</w:t>
      </w:r>
    </w:p>
    <w:p w:rsidR="00900A21" w:rsidRDefault="00900A21" w:rsidP="00900A21">
      <w:pPr>
        <w:pStyle w:val="Paragrafoelenco"/>
        <w:numPr>
          <w:ilvl w:val="0"/>
          <w:numId w:val="1"/>
        </w:numPr>
        <w:jc w:val="both"/>
      </w:pPr>
      <w:r>
        <w:t>Lo Spirito chiede unità, ma lascia a noi l’umiltà di costruirla. Le nostre comunità sembrano un vestito di arlecchino.</w:t>
      </w:r>
    </w:p>
    <w:p w:rsidR="00900A21" w:rsidRDefault="00900A21" w:rsidP="00EB18ED">
      <w:pPr>
        <w:pStyle w:val="Paragrafoelenco"/>
        <w:numPr>
          <w:ilvl w:val="0"/>
          <w:numId w:val="1"/>
        </w:numPr>
        <w:jc w:val="both"/>
      </w:pPr>
      <w:r>
        <w:t>L’ipocrisia (cioè una finta ‘</w:t>
      </w:r>
      <w:proofErr w:type="spellStart"/>
      <w:r>
        <w:t>ortoprassi</w:t>
      </w:r>
      <w:proofErr w:type="spellEnd"/>
      <w:r>
        <w:t>’) è una malattia endemica di molti nostri modi di fare; la Chiesa appare a quelli di fuori (ma anche a quelli di dentro) una</w:t>
      </w:r>
      <w:r w:rsidR="00D45800">
        <w:t xml:space="preserve"> specie</w:t>
      </w:r>
      <w:r>
        <w:t xml:space="preserve"> ‘matrona’ impacciata e sospettosa. S</w:t>
      </w:r>
      <w:r w:rsidR="00224F7F">
        <w:t>embra</w:t>
      </w:r>
      <w:r>
        <w:t xml:space="preserve"> quasi che abbia paura che le succeda qualcosa di brutto, ma forse ha dimenticato ciò che l’aspetta</w:t>
      </w:r>
      <w:r w:rsidR="00D45800">
        <w:t xml:space="preserve"> se segue il Maestro:</w:t>
      </w:r>
      <w:r>
        <w:t xml:space="preserve"> ‘Se hanno perseguitato me, perseguiteranno anche voi’.</w:t>
      </w:r>
    </w:p>
    <w:p w:rsidR="00224F7F" w:rsidRDefault="00224F7F" w:rsidP="00EB18ED">
      <w:pPr>
        <w:pStyle w:val="Paragrafoelenco"/>
        <w:numPr>
          <w:ilvl w:val="0"/>
          <w:numId w:val="1"/>
        </w:numPr>
        <w:jc w:val="both"/>
      </w:pPr>
      <w:r>
        <w:t>………………</w:t>
      </w:r>
    </w:p>
    <w:p w:rsidR="00224F7F" w:rsidRDefault="00224F7F" w:rsidP="00EB18ED">
      <w:pPr>
        <w:pStyle w:val="Paragrafoelenco"/>
        <w:numPr>
          <w:ilvl w:val="0"/>
          <w:numId w:val="1"/>
        </w:numPr>
        <w:jc w:val="both"/>
      </w:pPr>
      <w:r>
        <w:t>……………..</w:t>
      </w:r>
    </w:p>
    <w:p w:rsidR="00D45800" w:rsidRDefault="00D45800" w:rsidP="00D45800">
      <w:pPr>
        <w:jc w:val="both"/>
      </w:pPr>
    </w:p>
    <w:p w:rsidR="00D45800" w:rsidRPr="007E0F23" w:rsidRDefault="00D45800" w:rsidP="00D45800">
      <w:pPr>
        <w:jc w:val="both"/>
      </w:pPr>
      <w:r>
        <w:t xml:space="preserve">Ma arriva, con la forza di un maremoto, la Pentecoste. Se allarghiamo ‘le </w:t>
      </w:r>
      <w:proofErr w:type="spellStart"/>
      <w:r>
        <w:t>ali’</w:t>
      </w:r>
      <w:proofErr w:type="spellEnd"/>
      <w:r>
        <w:t xml:space="preserve"> e prendiamo il vento dello Spirito succederanno (come già stanno succedendo) cose be</w:t>
      </w:r>
      <w:r w:rsidR="00A20F88">
        <w:t xml:space="preserve">llissime e il mondo troverà un </w:t>
      </w:r>
      <w:bookmarkStart w:id="0" w:name="_GoBack"/>
      <w:bookmarkEnd w:id="0"/>
      <w:r>
        <w:t>po’ di luce e di consolazione. Quando splende la luce del Vangelo</w:t>
      </w:r>
      <w:r w:rsidR="00A20F88">
        <w:t xml:space="preserve"> non diventa grande il V</w:t>
      </w:r>
      <w:r>
        <w:t xml:space="preserve">angelo (non ne ha bisogno) ma diventa bello l’uomo. Ricordiamo cosa </w:t>
      </w:r>
      <w:r w:rsidR="00A20F88" w:rsidRPr="00A20F88">
        <w:t xml:space="preserve">il Manzoni </w:t>
      </w:r>
      <w:r>
        <w:t>dice dello Spirito: ‘…color vari suscita ovunque si riposa’.</w:t>
      </w:r>
    </w:p>
    <w:sectPr w:rsidR="00D45800" w:rsidRPr="007E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CE4"/>
    <w:multiLevelType w:val="hybridMultilevel"/>
    <w:tmpl w:val="2C6C9AE8"/>
    <w:lvl w:ilvl="0" w:tplc="256AAC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6ECB"/>
    <w:multiLevelType w:val="hybridMultilevel"/>
    <w:tmpl w:val="D9F89BAC"/>
    <w:lvl w:ilvl="0" w:tplc="A6546EF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23"/>
    <w:rsid w:val="00224F7F"/>
    <w:rsid w:val="003C4FF7"/>
    <w:rsid w:val="007E0F23"/>
    <w:rsid w:val="008134C8"/>
    <w:rsid w:val="00900A21"/>
    <w:rsid w:val="00A20F88"/>
    <w:rsid w:val="00C506E4"/>
    <w:rsid w:val="00CB72F7"/>
    <w:rsid w:val="00D4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D322-2EA0-453C-A8B3-79AE2BD0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2016-05-13T05:51:00Z</dcterms:created>
  <dcterms:modified xsi:type="dcterms:W3CDTF">2016-05-13T07:09:00Z</dcterms:modified>
</cp:coreProperties>
</file>