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8C" w:rsidRDefault="003E3376" w:rsidP="003E3376">
      <w:pPr>
        <w:jc w:val="both"/>
        <w:rPr>
          <w:b/>
        </w:rPr>
      </w:pPr>
      <w:r w:rsidRPr="003E3376">
        <w:rPr>
          <w:b/>
        </w:rPr>
        <w:t>Quaresima 2018. Quinta settimana. Martedì 20 marzo.</w:t>
      </w:r>
    </w:p>
    <w:p w:rsidR="003E3376" w:rsidRDefault="003E3376" w:rsidP="003E3376">
      <w:pPr>
        <w:jc w:val="both"/>
        <w:rPr>
          <w:b/>
        </w:rPr>
      </w:pPr>
    </w:p>
    <w:p w:rsidR="003E3376" w:rsidRDefault="003E3376" w:rsidP="003E3376">
      <w:pPr>
        <w:jc w:val="both"/>
      </w:pPr>
      <w:r>
        <w:t>Il primo passo che dobbiamo fare per comprendere il sen</w:t>
      </w:r>
      <w:r w:rsidR="00B26F8D">
        <w:t xml:space="preserve">so del Riconciliazione con Dio è </w:t>
      </w:r>
      <w:r>
        <w:t>la scoperta della n</w:t>
      </w:r>
      <w:r w:rsidR="00FA2FF1">
        <w:t>ostra condizione di fronte a lui</w:t>
      </w:r>
      <w:r>
        <w:t>.</w:t>
      </w:r>
    </w:p>
    <w:p w:rsidR="003E3376" w:rsidRDefault="003E3376" w:rsidP="003E3376">
      <w:pPr>
        <w:jc w:val="both"/>
      </w:pPr>
      <w:r>
        <w:t>Il problema riguarda tutte le donne e gli uomini, credenti e non credenti</w:t>
      </w:r>
      <w:r w:rsidR="00B26F8D">
        <w:t>,</w:t>
      </w:r>
      <w:r>
        <w:t xml:space="preserve"> perché la domanda di fondo è: Qual è </w:t>
      </w:r>
      <w:r w:rsidR="00FA2FF1">
        <w:t>il sen</w:t>
      </w:r>
      <w:r w:rsidR="00B26F8D">
        <w:t>s</w:t>
      </w:r>
      <w:r w:rsidR="00FA2FF1">
        <w:t>o del</w:t>
      </w:r>
      <w:r>
        <w:t>la condizione umana?  La nostra condizione è segnata da una forte contraddizione tra grandezza e miseria, libertà e condizionamento, bontà e cattiveria, amore e odio.</w:t>
      </w:r>
    </w:p>
    <w:p w:rsidR="003E3376" w:rsidRDefault="003E3376" w:rsidP="003E3376">
      <w:pPr>
        <w:jc w:val="both"/>
      </w:pPr>
      <w:r>
        <w:t>In noi coesistono l’acume dell’intelligenza e la sua finitezza, la forza de</w:t>
      </w:r>
      <w:r w:rsidR="00FA2FF1">
        <w:t>lla libertà e la pigrizia del</w:t>
      </w:r>
      <w:r>
        <w:t>la fuga da essa</w:t>
      </w:r>
      <w:r w:rsidR="00FA2FF1">
        <w:t>, una forte tensione per</w:t>
      </w:r>
      <w:r>
        <w:t xml:space="preserve"> il ben</w:t>
      </w:r>
      <w:r w:rsidR="00FA2FF1">
        <w:t>e</w:t>
      </w:r>
      <w:r>
        <w:t xml:space="preserve"> degli altri e l’attrazione fatale verso il proprio egoismo.</w:t>
      </w:r>
    </w:p>
    <w:p w:rsidR="003E3376" w:rsidRDefault="003E3376" w:rsidP="003E3376">
      <w:pPr>
        <w:jc w:val="both"/>
      </w:pPr>
      <w:r>
        <w:t>Sappiamo ben come siamo fatti e spesso passiamo dall’esaltazione più euforica alla depressione più triste. Con tutta evidenza noi siamo esseri finiti: è finito il corpo che porta in sé il pungiglione della morte e del dolore, è finita l’intelligenza che può essere schiava dell’</w:t>
      </w:r>
      <w:r w:rsidR="00FA2FF1">
        <w:t>interesse e limitata nella</w:t>
      </w:r>
      <w:r>
        <w:t xml:space="preserve"> comprensione, è finita la libertà che è condizionata</w:t>
      </w:r>
      <w:r w:rsidR="00FA2FF1">
        <w:t xml:space="preserve"> in mille modi</w:t>
      </w:r>
      <w:r>
        <w:t>.</w:t>
      </w:r>
    </w:p>
    <w:p w:rsidR="003E3376" w:rsidRDefault="003E3376" w:rsidP="003E3376">
      <w:pPr>
        <w:jc w:val="both"/>
      </w:pPr>
      <w:r>
        <w:t xml:space="preserve">Eppure sentiamo di essere, in qualche modo, infiniti: </w:t>
      </w:r>
      <w:r w:rsidR="00FA2FF1">
        <w:t xml:space="preserve">vorremmo che non ci fossero </w:t>
      </w:r>
      <w:r>
        <w:t>limiti né all’intelligenza, né all’amore, né alla libertà. Anzi la vita stessa sovente ci appare come la lotta entusiasmante per il superamento del limite</w:t>
      </w:r>
      <w:r w:rsidR="00FA2FF1">
        <w:t>.</w:t>
      </w:r>
    </w:p>
    <w:p w:rsidR="00FA2FF1" w:rsidRDefault="00FA2FF1" w:rsidP="003E3376">
      <w:pPr>
        <w:jc w:val="both"/>
      </w:pPr>
      <w:r>
        <w:t>Sono vere entrambe le cose: miseria e grandezza. Questo rende la vita bella e insieme drammatica.</w:t>
      </w:r>
    </w:p>
    <w:p w:rsidR="00FA2FF1" w:rsidRDefault="00FA2FF1" w:rsidP="003E3376">
      <w:pPr>
        <w:jc w:val="both"/>
      </w:pPr>
      <w:r>
        <w:t xml:space="preserve">Ben lo descrive S.Paolo con tratti di assoluto realismo: </w:t>
      </w:r>
      <w:r w:rsidRPr="00FA2FF1">
        <w:rPr>
          <w:i/>
        </w:rPr>
        <w:t>‘Non riesco a capire ciò che faccio: infatti io faccio non quello che voglio, ma quello che detesto. Ora, se faccio quello che non voglio, riconosco che la Legge è buona; quindi non sono più io a farlo, ma il peccato che abita in me. Io so infatti che in me, cioè nella mia carne, non abita il bene: in me c'è il desiderio del bene, ma non la capacità di attuarlo; infatti io non compio il bene che voglio, ma il male che non voglio. Ora, se faccio quello che non voglio, non sono più io a farlo, ma il peccato che abita in me. Dunque io trovo in me questa legge: quando voglio fare il bene, il male è accanto a me. Infatti nel mio intimo acconsento alla legge di Dio, ma nelle mie membra vedo un'altra legge, che combatte contro la legge della mia ragione e mi rende schiavo della legge del peccato, che è nelle mie membra. Me infelice! Chi mi libererà da questo corpo di morte?’</w:t>
      </w:r>
      <w:r>
        <w:t xml:space="preserve"> (Rom.7 15-24)</w:t>
      </w:r>
    </w:p>
    <w:p w:rsidR="00FA2FF1" w:rsidRDefault="00FA2FF1" w:rsidP="003E3376">
      <w:pPr>
        <w:jc w:val="both"/>
        <w:rPr>
          <w:i/>
        </w:rPr>
      </w:pPr>
      <w:r>
        <w:t>Nei modi più diversi la storia degli esseri umani ci consegna questo grido. I credenti sono col</w:t>
      </w:r>
      <w:r w:rsidR="00BF1855">
        <w:t xml:space="preserve">oro che a questo grido rispondono </w:t>
      </w:r>
      <w:r>
        <w:t xml:space="preserve">come Paolo: </w:t>
      </w:r>
      <w:r w:rsidRPr="001F0D13">
        <w:rPr>
          <w:i/>
        </w:rPr>
        <w:t>‘Siano rese grazie a Dio per mezzo di Gesù Cristo nostro Signore! Io dunque, con la mia ragione, servo la legge di Dio, con la mia ca</w:t>
      </w:r>
      <w:r w:rsidR="001F0D13" w:rsidRPr="001F0D13">
        <w:rPr>
          <w:i/>
        </w:rPr>
        <w:t>rne invece la legge del peccato’ (Rom.7,25).</w:t>
      </w:r>
    </w:p>
    <w:p w:rsidR="001F0D13" w:rsidRDefault="001F0D13" w:rsidP="003E3376">
      <w:pPr>
        <w:jc w:val="both"/>
      </w:pPr>
      <w:r>
        <w:t xml:space="preserve">La risposta di Paolo dice che è la Grazia e soccorrere l’uomo mentre si dibatte nel suo eterno dilemma, sospeso sull’abisso della libertà che si coglie come possibilità di scelta e insieme come scelta obbligata perché anche non scegliere è una scelta. </w:t>
      </w:r>
    </w:p>
    <w:p w:rsidR="001F0D13" w:rsidRDefault="001F0D13" w:rsidP="003E3376">
      <w:pPr>
        <w:jc w:val="both"/>
      </w:pPr>
      <w:r>
        <w:t>I credenti accolgono quello che dice Paolo: solo la Grazia potrà liberare la libertà e compiere, alla fine, la vittoria del bene sul male, della vita sulla morte, dell’amore sull’odio, della luce sul buio.</w:t>
      </w:r>
    </w:p>
    <w:p w:rsidR="001F0D13" w:rsidRDefault="001F0D13" w:rsidP="003E3376">
      <w:pPr>
        <w:jc w:val="both"/>
      </w:pPr>
      <w:r>
        <w:t>Il credente fonda la sua fede sulla promessa che Dio gli ha fatto di non abbandonarlo al suo destino contraddittorio. Questa promessa è la bella notizia (Vangelo) che porta gioia e speranza.</w:t>
      </w:r>
    </w:p>
    <w:p w:rsidR="001F0D13" w:rsidRDefault="001F0D13" w:rsidP="003E3376">
      <w:pPr>
        <w:jc w:val="both"/>
      </w:pPr>
    </w:p>
    <w:p w:rsidR="001F0D13" w:rsidRDefault="001F0D13" w:rsidP="003E3376">
      <w:pPr>
        <w:jc w:val="both"/>
      </w:pPr>
      <w:r>
        <w:t>Ma la costata</w:t>
      </w:r>
      <w:r w:rsidR="00BF1855">
        <w:t xml:space="preserve">zione della nostra condizione </w:t>
      </w:r>
      <w:r>
        <w:t>di fronte a Dio ci porta necessariamente a considerare l’amore di Dio come misericordia e perdono. Se Dio ‘continua’ ad amare l’uomo che versa in tale condizione</w:t>
      </w:r>
      <w:r w:rsidR="00BF1855">
        <w:t>,</w:t>
      </w:r>
      <w:r>
        <w:t xml:space="preserve"> il suo amore prende sempre il nome di perdono.</w:t>
      </w:r>
    </w:p>
    <w:p w:rsidR="001F0D13" w:rsidRDefault="001F0D13" w:rsidP="003E3376">
      <w:pPr>
        <w:jc w:val="both"/>
      </w:pPr>
      <w:r>
        <w:t xml:space="preserve">Perdono è il nome di Dio e la sua promessa di accogliere ogni essere umano nel suo abbraccio fa sì che </w:t>
      </w:r>
      <w:r w:rsidR="00B26F8D">
        <w:t xml:space="preserve">la sua </w:t>
      </w:r>
      <w:r>
        <w:t>misericordia è sempre più grande del più grande peccato. Dio ‘fa sempre di più’</w:t>
      </w:r>
      <w:r w:rsidR="00B26F8D">
        <w:t xml:space="preserve"> di quello che possiamo fare </w:t>
      </w:r>
      <w:r w:rsidR="00BF1855">
        <w:t>noi, altrimenti che Dio sarebbe?</w:t>
      </w:r>
    </w:p>
    <w:p w:rsidR="00B26F8D" w:rsidRPr="001F0D13" w:rsidRDefault="00B26F8D" w:rsidP="003E3376">
      <w:pPr>
        <w:jc w:val="both"/>
      </w:pPr>
      <w:r>
        <w:t>Il nome di Dio è perdono e il nome dell’uomo è ‘peccatore’, cioè un debitore insolvente che, per quanto faccia, non può restituire ‘il debito’. A prima vista una tale condizione sembra pesante e quasi ingiusta; certamente punitiva nei confronti dell’uomo</w:t>
      </w:r>
      <w:r w:rsidR="00BF1855">
        <w:t xml:space="preserve"> che si presenta</w:t>
      </w:r>
      <w:r>
        <w:t xml:space="preserve"> sempre come peccatore. Sarebbe davvero così se la logica della vita di Dio non fosse dominata dall’amore incondizionato. Il peccatore che, pentito, riceve il perdono non si sente umiliato e rancoroso nei confronti di Dio perché scopre che Dio sta dalla sua parte e gli permette di essere finalmente umano più di qualsiasi altra promessa, pur buona, che egli incontra in se stesso e negli altri. </w:t>
      </w:r>
      <w:r w:rsidR="00BF1855">
        <w:t>Il primo compito del cristiano è</w:t>
      </w:r>
      <w:r>
        <w:t xml:space="preserve"> ‘recuperare’ una giusta immagine di Dio. Abbiamo tante incrosta</w:t>
      </w:r>
      <w:r w:rsidR="00BF1855">
        <w:t>zioni, paure, visioni</w:t>
      </w:r>
      <w:r>
        <w:t xml:space="preserve"> false e pa</w:t>
      </w:r>
      <w:r w:rsidR="00BF1855">
        <w:t>rziali</w:t>
      </w:r>
      <w:r>
        <w:t>. Convertirsi al Vangelo di Gesù e quindi a Dio che è suo Padre</w:t>
      </w:r>
      <w:r w:rsidR="00BF1855">
        <w:t>,</w:t>
      </w:r>
      <w:bookmarkStart w:id="0" w:name="_GoBack"/>
      <w:bookmarkEnd w:id="0"/>
      <w:r>
        <w:t xml:space="preserve"> è il passo indispensabile per poter cominciare a capire qualcosa della smisurata bellezza della Riconciliazione.</w:t>
      </w:r>
    </w:p>
    <w:sectPr w:rsidR="00B26F8D" w:rsidRPr="001F0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76"/>
    <w:rsid w:val="001F0D13"/>
    <w:rsid w:val="002B458C"/>
    <w:rsid w:val="003E3376"/>
    <w:rsid w:val="00B26F8D"/>
    <w:rsid w:val="00BF1855"/>
    <w:rsid w:val="00FA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F98EB-3409-4551-A6D8-65F5C2FD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2018-03-20T05:53:00Z</dcterms:created>
  <dcterms:modified xsi:type="dcterms:W3CDTF">2018-03-20T06:38:00Z</dcterms:modified>
</cp:coreProperties>
</file>