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06" w:rsidRDefault="000B0706" w:rsidP="000B0706">
      <w:pPr>
        <w:jc w:val="both"/>
      </w:pPr>
    </w:p>
    <w:p w:rsidR="000B0706" w:rsidRDefault="000B0706" w:rsidP="000B0706">
      <w:pPr>
        <w:jc w:val="center"/>
      </w:pPr>
      <w:r w:rsidRPr="000B0706">
        <w:rPr>
          <w:b/>
        </w:rPr>
        <w:t>Presentazione</w:t>
      </w:r>
      <w:r>
        <w:t>.</w:t>
      </w:r>
    </w:p>
    <w:p w:rsidR="000B0706" w:rsidRDefault="000B0706" w:rsidP="000B0706">
      <w:pPr>
        <w:jc w:val="center"/>
      </w:pPr>
    </w:p>
    <w:p w:rsidR="000B0706" w:rsidRDefault="000B0706" w:rsidP="000B0706">
      <w:pPr>
        <w:jc w:val="both"/>
      </w:pPr>
      <w:r>
        <w:t>Lorenzo Lotto nasce verso il 1480 e muore nel 1557. Nato a Venezia, appartiene alla generazione di grandi pittori come Tiziano, Giorgione, Palma Il Vecchio e Pordenone. Inizia un apprendistato a Venezia m</w:t>
      </w:r>
      <w:r w:rsidR="00D130EE">
        <w:t xml:space="preserve">a poi </w:t>
      </w:r>
      <w:r>
        <w:t xml:space="preserve">la sua attività </w:t>
      </w:r>
      <w:r w:rsidR="00D130EE">
        <w:t xml:space="preserve">si svolge, </w:t>
      </w:r>
      <w:r>
        <w:t xml:space="preserve">in gran </w:t>
      </w:r>
      <w:r w:rsidR="00D130EE">
        <w:t>parte, lontano dalla città natale; lavora tra Treviso, Bergamo e le M</w:t>
      </w:r>
      <w:r>
        <w:t>arc</w:t>
      </w:r>
      <w:r w:rsidR="00D130EE">
        <w:t>he, dipingendo circa 130 opere: pale d’altare, quadri</w:t>
      </w:r>
      <w:r>
        <w:t xml:space="preserve"> </w:t>
      </w:r>
      <w:r w:rsidR="00D130EE">
        <w:t>devozionali, ritratti</w:t>
      </w:r>
      <w:r>
        <w:t xml:space="preserve"> e tre bellissimi cicli di affresch</w:t>
      </w:r>
      <w:r w:rsidR="00D130EE">
        <w:t>i. Lasciamo la parola a Lorenzo medesimo che descrive la</w:t>
      </w:r>
      <w:r>
        <w:t xml:space="preserve"> sua vocazione alla pittura</w:t>
      </w:r>
      <w:r w:rsidR="00D130EE">
        <w:t xml:space="preserve"> e ci accompagna nella lettura della nostra natività con queste parole: ‘I</w:t>
      </w:r>
      <w:r>
        <w:t xml:space="preserve">l pittore scruta quel che gli altri non vedono, per dare un volto </w:t>
      </w:r>
      <w:r w:rsidR="00D130EE">
        <w:t xml:space="preserve">ai </w:t>
      </w:r>
      <w:r>
        <w:t>pensieri dell'uomo e una forma alla segretezza delle cose'.  Lotto intendeva il suo dipingere co</w:t>
      </w:r>
      <w:r w:rsidR="00D130EE">
        <w:t>me una forma di contemplazione e di preghiera. C</w:t>
      </w:r>
      <w:r>
        <w:t>osì s</w:t>
      </w:r>
      <w:r w:rsidR="00D130EE">
        <w:t xml:space="preserve">crive </w:t>
      </w:r>
      <w:r>
        <w:t>Pietr</w:t>
      </w:r>
      <w:r w:rsidR="00D130EE">
        <w:t>o Zampetti in un bel volume su Lorenzo Lotto: ‘ R</w:t>
      </w:r>
      <w:r>
        <w:t>aramente un artista sente la creazione come totale i</w:t>
      </w:r>
      <w:r w:rsidR="00D130EE">
        <w:t>mpegno interiore, così come il Lotto. U</w:t>
      </w:r>
      <w:r>
        <w:t>omo indubbiamente colto e soprattutto delle cose di religione</w:t>
      </w:r>
      <w:r w:rsidR="00D130EE">
        <w:t>,</w:t>
      </w:r>
      <w:r>
        <w:t xml:space="preserve"> il suo racconto non è soltanto fatto illustrativo, ma evento vissu</w:t>
      </w:r>
      <w:r w:rsidR="00D130EE">
        <w:t xml:space="preserve">to </w:t>
      </w:r>
      <w:r>
        <w:t>totalmente</w:t>
      </w:r>
      <w:r w:rsidR="00D130EE">
        <w:t>,</w:t>
      </w:r>
      <w:r>
        <w:t xml:space="preserve"> </w:t>
      </w:r>
      <w:r w:rsidR="00D130EE">
        <w:t>come fenomeno della coscienza… I</w:t>
      </w:r>
      <w:r>
        <w:t xml:space="preserve">l suo </w:t>
      </w:r>
      <w:r w:rsidR="00D130EE">
        <w:t>stile e la sua cifra pittorica non</w:t>
      </w:r>
      <w:r>
        <w:t xml:space="preserve"> sono solo il frutto di un'arte somma, di una tecnica limpida e accattivante, ma il risultato di </w:t>
      </w:r>
      <w:r w:rsidR="00D130EE">
        <w:t>una vita realmente dedita</w:t>
      </w:r>
      <w:r>
        <w:t xml:space="preserve"> alla c</w:t>
      </w:r>
      <w:r w:rsidR="00D130EE">
        <w:t>ontemplazione e alla preghiera’.</w:t>
      </w:r>
    </w:p>
    <w:p w:rsidR="00D130EE" w:rsidRDefault="00D130EE" w:rsidP="000B0706">
      <w:pPr>
        <w:jc w:val="both"/>
      </w:pPr>
    </w:p>
    <w:p w:rsidR="000B0706" w:rsidRDefault="00D130EE" w:rsidP="000B0706">
      <w:pPr>
        <w:jc w:val="both"/>
      </w:pPr>
      <w:r>
        <w:t>N</w:t>
      </w:r>
      <w:r w:rsidR="000B0706">
        <w:t>el 1523 Lotto dipinge</w:t>
      </w:r>
      <w:r w:rsidR="003B5D01">
        <w:t xml:space="preserve"> a Bergamo</w:t>
      </w:r>
      <w:r w:rsidR="000B0706">
        <w:t xml:space="preserve"> questa una piccola tavola </w:t>
      </w:r>
      <w:r w:rsidR="003B5D01">
        <w:t>(cm.46 x 36) raffigurante una Natività. Essa, date le ridotte dimensioni</w:t>
      </w:r>
      <w:r w:rsidR="00176355">
        <w:t>,</w:t>
      </w:r>
      <w:r w:rsidR="003B5D01">
        <w:t xml:space="preserve"> è destinata ad </w:t>
      </w:r>
      <w:r w:rsidR="000B0706">
        <w:t>una abit</w:t>
      </w:r>
      <w:r w:rsidR="003B5D01">
        <w:t xml:space="preserve">azione privata per </w:t>
      </w:r>
      <w:r w:rsidR="000B0706">
        <w:t xml:space="preserve">la devozione di una </w:t>
      </w:r>
      <w:r w:rsidR="003B5D01">
        <w:t>famiglia; il</w:t>
      </w:r>
      <w:r w:rsidR="000B0706">
        <w:t xml:space="preserve"> mistero diventa prossimo ed entra nelle mura domestiche</w:t>
      </w:r>
      <w:r w:rsidR="003B5D01">
        <w:t>.  D</w:t>
      </w:r>
      <w:r w:rsidR="000B0706">
        <w:t xml:space="preserve">opo varie peripezie la tavoletta approda alla National Gallery of Art </w:t>
      </w:r>
      <w:r w:rsidR="003B5D01">
        <w:t>di Washington</w:t>
      </w:r>
      <w:r w:rsidR="000B0706">
        <w:t>.</w:t>
      </w:r>
    </w:p>
    <w:p w:rsidR="003B5D01" w:rsidRDefault="000B0706" w:rsidP="000B0706">
      <w:pPr>
        <w:jc w:val="both"/>
      </w:pPr>
      <w:r>
        <w:t>​</w:t>
      </w:r>
    </w:p>
    <w:p w:rsidR="003B5D01" w:rsidRDefault="003B5D01" w:rsidP="000B0706">
      <w:pPr>
        <w:jc w:val="both"/>
      </w:pPr>
      <w:r>
        <w:t>L</w:t>
      </w:r>
      <w:r w:rsidR="000B0706">
        <w:t>a nostra novena cerca di</w:t>
      </w:r>
      <w:r>
        <w:t xml:space="preserve"> seguire le indicazione del pittore senza </w:t>
      </w:r>
      <w:r w:rsidR="000B0706">
        <w:t xml:space="preserve">trascurare i tanti particolari presenti nella tavoletta </w:t>
      </w:r>
      <w:r>
        <w:t xml:space="preserve">ma leggendoli l’uno in riferimento all’altro per arrivare al contenuto cristiano del Mistero che si svela nascosto nelle figure e nei colori. </w:t>
      </w:r>
    </w:p>
    <w:p w:rsidR="003B5D01" w:rsidRDefault="003B5D01" w:rsidP="000B0706">
      <w:pPr>
        <w:jc w:val="both"/>
      </w:pPr>
      <w:r>
        <w:t xml:space="preserve">Mi pare </w:t>
      </w:r>
      <w:r w:rsidR="000B0706">
        <w:t xml:space="preserve">di poter </w:t>
      </w:r>
      <w:r>
        <w:t>intravedere due triangoli intrecciati; i</w:t>
      </w:r>
      <w:r w:rsidR="000618C0">
        <w:t>l primo triangolo ha la base</w:t>
      </w:r>
      <w:r>
        <w:t xml:space="preserve"> </w:t>
      </w:r>
      <w:r w:rsidR="000B0706">
        <w:t>in alto</w:t>
      </w:r>
      <w:r w:rsidR="000618C0">
        <w:t>,</w:t>
      </w:r>
      <w:r>
        <w:t xml:space="preserve"> collegando </w:t>
      </w:r>
      <w:r w:rsidR="000B0706">
        <w:t xml:space="preserve">la Croce alle due tortore </w:t>
      </w:r>
      <w:r>
        <w:t>e il vertice</w:t>
      </w:r>
      <w:r w:rsidR="000B0706">
        <w:t xml:space="preserve"> nella cesta</w:t>
      </w:r>
      <w:r>
        <w:t xml:space="preserve"> della mangiatoia dove ‘gioca’ il B</w:t>
      </w:r>
      <w:r w:rsidR="000B0706">
        <w:t xml:space="preserve">ambino. </w:t>
      </w:r>
    </w:p>
    <w:p w:rsidR="000618C0" w:rsidRDefault="003B5D01" w:rsidP="000B0706">
      <w:pPr>
        <w:jc w:val="both"/>
      </w:pPr>
      <w:r>
        <w:t>Il secondo triangolo ha base in basso partendo dalla b</w:t>
      </w:r>
      <w:r w:rsidR="000B0706">
        <w:t>otticella per l'acqua</w:t>
      </w:r>
      <w:r>
        <w:t xml:space="preserve"> </w:t>
      </w:r>
      <w:r w:rsidR="000618C0">
        <w:t>e il</w:t>
      </w:r>
      <w:r w:rsidR="000B0706">
        <w:t xml:space="preserve"> sacchetto del pane</w:t>
      </w:r>
      <w:r>
        <w:t xml:space="preserve"> (presagio della fuga in Egitto) e, come v</w:t>
      </w:r>
      <w:r w:rsidR="000B0706">
        <w:t>edremo,</w:t>
      </w:r>
      <w:r w:rsidR="000618C0">
        <w:t xml:space="preserve"> dalla trappola per i topi. E </w:t>
      </w:r>
      <w:r w:rsidR="000B0706">
        <w:t>il vertice</w:t>
      </w:r>
      <w:r>
        <w:t xml:space="preserve"> </w:t>
      </w:r>
      <w:r w:rsidR="000618C0">
        <w:t>in alto è dato</w:t>
      </w:r>
      <w:r>
        <w:t xml:space="preserve"> dai </w:t>
      </w:r>
      <w:r w:rsidR="000B0706">
        <w:t>tre angioletti che</w:t>
      </w:r>
      <w:r>
        <w:t xml:space="preserve"> svolazzano sopra la stalla. I d</w:t>
      </w:r>
      <w:r w:rsidR="000B0706">
        <w:t xml:space="preserve">ue </w:t>
      </w:r>
      <w:r>
        <w:t>‘</w:t>
      </w:r>
      <w:r w:rsidR="000B0706">
        <w:t>triangoli</w:t>
      </w:r>
      <w:r>
        <w:t>’</w:t>
      </w:r>
      <w:r w:rsidR="000B0706">
        <w:t xml:space="preserve"> sono tenuti ins</w:t>
      </w:r>
      <w:r>
        <w:t>ieme dalla scala appoggiata al muro della</w:t>
      </w:r>
      <w:r w:rsidR="000B0706">
        <w:t xml:space="preserve"> stalla d</w:t>
      </w:r>
      <w:r>
        <w:t>ove ripo</w:t>
      </w:r>
      <w:r w:rsidR="00176355">
        <w:t>sano l</w:t>
      </w:r>
      <w:bookmarkStart w:id="0" w:name="_GoBack"/>
      <w:bookmarkEnd w:id="0"/>
      <w:r w:rsidR="000618C0">
        <w:t>'asino e il bue. Racchiuso</w:t>
      </w:r>
      <w:r>
        <w:t xml:space="preserve"> da questi due ‘triangoli’ sta il M</w:t>
      </w:r>
      <w:r w:rsidR="000B0706">
        <w:t>istero con il sorriso di Giuseppe</w:t>
      </w:r>
      <w:r>
        <w:t>,</w:t>
      </w:r>
      <w:r w:rsidR="000B0706">
        <w:t xml:space="preserve"> lo sgu</w:t>
      </w:r>
      <w:r>
        <w:t>ardo affasc</w:t>
      </w:r>
      <w:r w:rsidR="000618C0">
        <w:t>inato di Maria e il Bimbo pieno</w:t>
      </w:r>
      <w:r>
        <w:t xml:space="preserve"> di G</w:t>
      </w:r>
      <w:r w:rsidR="000B0706">
        <w:t xml:space="preserve">razia che allunga le braccia sgambettando. </w:t>
      </w:r>
    </w:p>
    <w:p w:rsidR="000B0706" w:rsidRDefault="000618C0" w:rsidP="000B0706">
      <w:pPr>
        <w:jc w:val="both"/>
      </w:pPr>
      <w:r>
        <w:t>Possiamo, allora, articolare i</w:t>
      </w:r>
      <w:r w:rsidR="000B0706">
        <w:t>n questo</w:t>
      </w:r>
      <w:r>
        <w:t xml:space="preserve"> modo la nostra Novena:</w:t>
      </w:r>
    </w:p>
    <w:p w:rsidR="008D7DFC" w:rsidRDefault="000618C0" w:rsidP="000B0706">
      <w:pPr>
        <w:jc w:val="both"/>
      </w:pPr>
      <w:r>
        <w:t>1° giorno: il C</w:t>
      </w:r>
      <w:r w:rsidR="000B0706">
        <w:t>rocifisso</w:t>
      </w:r>
      <w:r>
        <w:t xml:space="preserve">; 2° giorno: le Tortore; 3° </w:t>
      </w:r>
      <w:r w:rsidR="000B0706">
        <w:t>giorno</w:t>
      </w:r>
      <w:r>
        <w:t>: l</w:t>
      </w:r>
      <w:r w:rsidR="000B0706">
        <w:t>a Mangiatoia</w:t>
      </w:r>
      <w:r>
        <w:t>; 4° giorno: la S</w:t>
      </w:r>
      <w:r w:rsidR="000B0706">
        <w:t>cala</w:t>
      </w:r>
      <w:r>
        <w:t>/ L'Asino e il B</w:t>
      </w:r>
      <w:r w:rsidR="000B0706">
        <w:t>ue​</w:t>
      </w:r>
      <w:r>
        <w:t xml:space="preserve"> nascosti; 5° </w:t>
      </w:r>
      <w:r w:rsidRPr="000B0706">
        <w:t>giorno</w:t>
      </w:r>
      <w:r>
        <w:t>: gli A</w:t>
      </w:r>
      <w:r w:rsidR="000B0706" w:rsidRPr="000B0706">
        <w:t xml:space="preserve">ngeli </w:t>
      </w:r>
      <w:r>
        <w:t xml:space="preserve">dai tre colori (oro, rosso e verde); 6° </w:t>
      </w:r>
      <w:r w:rsidR="000B0706" w:rsidRPr="000B0706">
        <w:t>giorno</w:t>
      </w:r>
      <w:r>
        <w:t>: la Fuga in Egitto e la T</w:t>
      </w:r>
      <w:r w:rsidR="000B0706" w:rsidRPr="000B0706">
        <w:t xml:space="preserve">rappola </w:t>
      </w:r>
      <w:r>
        <w:t xml:space="preserve">per topi; 7° </w:t>
      </w:r>
      <w:r w:rsidRPr="000B0706">
        <w:t>giorno</w:t>
      </w:r>
      <w:r>
        <w:t>: il S</w:t>
      </w:r>
      <w:r w:rsidR="000B0706" w:rsidRPr="000B0706">
        <w:t>orriso di Giuseppe</w:t>
      </w:r>
      <w:r>
        <w:t xml:space="preserve">; 8° </w:t>
      </w:r>
      <w:r w:rsidR="000B0706" w:rsidRPr="000B0706">
        <w:t>giorno</w:t>
      </w:r>
      <w:r>
        <w:t>: gli O</w:t>
      </w:r>
      <w:r w:rsidR="000B0706" w:rsidRPr="000B0706">
        <w:t>cchi di Maria</w:t>
      </w:r>
      <w:r>
        <w:t xml:space="preserve">; 9° </w:t>
      </w:r>
      <w:r w:rsidR="000B0706" w:rsidRPr="000B0706">
        <w:t>giorno</w:t>
      </w:r>
      <w:r>
        <w:t xml:space="preserve">: </w:t>
      </w:r>
      <w:r w:rsidR="000B0706" w:rsidRPr="000B0706">
        <w:t>Gesù Bambino.</w:t>
      </w:r>
    </w:p>
    <w:sectPr w:rsidR="008D7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06"/>
    <w:rsid w:val="000618C0"/>
    <w:rsid w:val="000B0706"/>
    <w:rsid w:val="00176355"/>
    <w:rsid w:val="003B5D01"/>
    <w:rsid w:val="008D7DFC"/>
    <w:rsid w:val="00D1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9F50-79B5-4255-BBE0-244AFB4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2019-12-15T07:47:00Z</dcterms:created>
  <dcterms:modified xsi:type="dcterms:W3CDTF">2019-12-16T00:02:00Z</dcterms:modified>
</cp:coreProperties>
</file>