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8ED6" w14:textId="242A0B53" w:rsidR="007709E6" w:rsidRDefault="00105CBD" w:rsidP="00105CBD">
      <w:pPr>
        <w:jc w:val="both"/>
        <w:rPr>
          <w:b/>
          <w:bCs/>
          <w:sz w:val="24"/>
          <w:szCs w:val="24"/>
        </w:rPr>
      </w:pPr>
      <w:r w:rsidRPr="00105CBD">
        <w:rPr>
          <w:b/>
          <w:bCs/>
          <w:sz w:val="24"/>
          <w:szCs w:val="24"/>
        </w:rPr>
        <w:t>Novena di natale 2021 – Sesto giorno – 21 dicembre</w:t>
      </w:r>
    </w:p>
    <w:p w14:paraId="364ACE92" w14:textId="77777777" w:rsidR="007709E6" w:rsidRDefault="007709E6" w:rsidP="00105CBD">
      <w:pPr>
        <w:jc w:val="both"/>
        <w:rPr>
          <w:b/>
          <w:bCs/>
          <w:sz w:val="24"/>
          <w:szCs w:val="24"/>
        </w:rPr>
      </w:pPr>
    </w:p>
    <w:p w14:paraId="0FA3A7D6" w14:textId="640887B3" w:rsidR="007709E6" w:rsidRDefault="007709E6" w:rsidP="00105CB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fruscìo degli angeli.</w:t>
      </w:r>
    </w:p>
    <w:p w14:paraId="6311D366" w14:textId="1ABCF03D" w:rsidR="007709E6" w:rsidRDefault="007709E6" w:rsidP="00105CBD">
      <w:pPr>
        <w:jc w:val="both"/>
        <w:rPr>
          <w:b/>
          <w:bCs/>
          <w:sz w:val="24"/>
          <w:szCs w:val="24"/>
        </w:rPr>
      </w:pPr>
    </w:p>
    <w:p w14:paraId="49B9EAF5" w14:textId="1BEA9005" w:rsidR="00A7044A" w:rsidRDefault="007709E6" w:rsidP="00105CBD">
      <w:pPr>
        <w:jc w:val="both"/>
        <w:rPr>
          <w:b/>
          <w:bCs/>
          <w:sz w:val="24"/>
          <w:szCs w:val="24"/>
        </w:rPr>
      </w:pPr>
      <w:r w:rsidRPr="00105CB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B39B2F" wp14:editId="6CBCBE6C">
            <wp:simplePos x="0" y="0"/>
            <wp:positionH relativeFrom="margin">
              <wp:posOffset>521335</wp:posOffset>
            </wp:positionH>
            <wp:positionV relativeFrom="paragraph">
              <wp:posOffset>14605</wp:posOffset>
            </wp:positionV>
            <wp:extent cx="5325110" cy="633046"/>
            <wp:effectExtent l="0" t="0" r="0" b="0"/>
            <wp:wrapTight wrapText="bothSides">
              <wp:wrapPolygon edited="0">
                <wp:start x="0" y="0"/>
                <wp:lineTo x="0" y="20819"/>
                <wp:lineTo x="21482" y="20819"/>
                <wp:lineTo x="21482" y="0"/>
                <wp:lineTo x="0" y="0"/>
              </wp:wrapPolygon>
            </wp:wrapTight>
            <wp:docPr id="2" name="Immagine 2" descr="La Natività Entourage di Esteban Murillo Dipinti anti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Natività Entourage di Esteban Murillo Dipinti antich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2" b="84237"/>
                    <a:stretch/>
                  </pic:blipFill>
                  <pic:spPr bwMode="auto">
                    <a:xfrm>
                      <a:off x="0" y="0"/>
                      <a:ext cx="5325110" cy="63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3CD48AF" w14:textId="17511049" w:rsidR="00A7044A" w:rsidRDefault="00A7044A" w:rsidP="00105CBD">
      <w:pPr>
        <w:jc w:val="both"/>
        <w:rPr>
          <w:b/>
          <w:bCs/>
          <w:sz w:val="24"/>
          <w:szCs w:val="24"/>
        </w:rPr>
      </w:pPr>
    </w:p>
    <w:p w14:paraId="3FEF1F8C" w14:textId="539A0B8F" w:rsidR="00A7044A" w:rsidRPr="00A7044A" w:rsidRDefault="00A7044A" w:rsidP="00A7044A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7BA54A6" w14:textId="0DAFD72B" w:rsidR="00A7044A" w:rsidRDefault="00A7044A" w:rsidP="00A7044A">
      <w:pPr>
        <w:jc w:val="both"/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  <w:r w:rsidRPr="00A7044A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8</w:t>
      </w:r>
      <w:r w:rsidRPr="00A7044A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C'erano in quella regione alcuni pastori che, pernottando all'aperto, vegliavano tutta la notte facendo la guardia al loro gregge. </w:t>
      </w:r>
      <w:r w:rsidRPr="00A7044A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9</w:t>
      </w:r>
      <w:r w:rsidRPr="00A7044A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Un angelo del Signore si presentò a loro e la gloria del Signore li avvolse di luce.</w:t>
      </w:r>
      <w: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(Lc 2, 8-9)</w:t>
      </w:r>
    </w:p>
    <w:p w14:paraId="2DDE3A54" w14:textId="77777777" w:rsidR="00EC775B" w:rsidRDefault="00EC775B" w:rsidP="00A7044A">
      <w:pPr>
        <w:jc w:val="both"/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</w:p>
    <w:p w14:paraId="1200BD03" w14:textId="0C993D19" w:rsidR="00A7044A" w:rsidRDefault="00A7044A" w:rsidP="00A7044A">
      <w:pPr>
        <w:jc w:val="both"/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  <w:r w:rsidRPr="00A7044A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39</w:t>
      </w:r>
      <w:r w:rsidRPr="00A7044A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Uscì e andò, come al solito, al monte degli Ulivi; anche i discepoli lo seguirono. </w:t>
      </w:r>
      <w:r w:rsidRPr="00A7044A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40</w:t>
      </w:r>
      <w:r w:rsidRPr="00A7044A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Giunto sul luogo, disse loro: «Pregate, per non entrare in tentazione». </w:t>
      </w:r>
      <w:r w:rsidRPr="00A7044A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41</w:t>
      </w:r>
      <w:r w:rsidRPr="00A7044A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Poi si allontanò da loro circa un tiro di sasso, cadde in ginocchio e pregava dicendo: </w:t>
      </w:r>
      <w:r w:rsidRPr="00A7044A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42</w:t>
      </w:r>
      <w:r w:rsidRPr="00A7044A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«Padre, se vuoi, allontana da me questo calice! Tuttavia non sia fatta la mia, ma la tua volontà». </w:t>
      </w:r>
      <w:r w:rsidRPr="00A7044A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43</w:t>
      </w:r>
      <w:r w:rsidRPr="00A7044A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Gli apparve allora un angelo dal cielo per confortarlo. </w:t>
      </w:r>
      <w: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(Lc 22, 39-43)</w:t>
      </w:r>
    </w:p>
    <w:p w14:paraId="6DC9A525" w14:textId="41707AB6" w:rsidR="00EC775B" w:rsidRDefault="00EC775B" w:rsidP="00A7044A">
      <w:pPr>
        <w:jc w:val="both"/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</w:p>
    <w:p w14:paraId="13207BED" w14:textId="2C0F3989" w:rsidR="00EC775B" w:rsidRDefault="00EC775B" w:rsidP="00A7044A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I</w:t>
      </w:r>
      <w:r w:rsidR="00561140">
        <w:rPr>
          <w:rFonts w:cstheme="minorHAnsi"/>
          <w:color w:val="222222"/>
          <w:sz w:val="24"/>
          <w:szCs w:val="24"/>
          <w:shd w:val="clear" w:color="auto" w:fill="FFFFFF"/>
        </w:rPr>
        <w:t>l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coro degli angeli non può mancare nella rappresentazione del presepe. La loro presenza, soprattutto se rappresentata come nella nostra ‘icona’ sotto forma di puttini svolazzanti, va letta e interpretata con molta attenzione. Sappiamo bene che nella </w:t>
      </w:r>
      <w:r w:rsidR="00561140">
        <w:rPr>
          <w:rFonts w:cstheme="minorHAnsi"/>
          <w:color w:val="222222"/>
          <w:sz w:val="24"/>
          <w:szCs w:val="24"/>
          <w:shd w:val="clear" w:color="auto" w:fill="FFFFFF"/>
        </w:rPr>
        <w:t>Bibbia,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nove volte su dieci, la presenza di creature angeliche serve </w:t>
      </w:r>
      <w:r w:rsidR="00561140">
        <w:rPr>
          <w:rFonts w:cstheme="minorHAnsi"/>
          <w:color w:val="222222"/>
          <w:sz w:val="24"/>
          <w:szCs w:val="24"/>
          <w:shd w:val="clear" w:color="auto" w:fill="FFFFFF"/>
        </w:rPr>
        <w:t>per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indicare una speciale presenza di Dio. La fede cristiana non dubita dell’esistenza degli angeli, ma è molto sobria nel collocarli nella storia della salvezza.  Comunque gli angeli ci sono e rappresentano la </w:t>
      </w:r>
      <w:r w:rsidR="00957A1F">
        <w:rPr>
          <w:rFonts w:cstheme="minorHAnsi"/>
          <w:color w:val="222222"/>
          <w:sz w:val="24"/>
          <w:szCs w:val="24"/>
          <w:shd w:val="clear" w:color="auto" w:fill="FFFFFF"/>
        </w:rPr>
        <w:t>complessità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della realtà che diventa incomprensibile</w:t>
      </w:r>
      <w:r w:rsidR="00957A1F">
        <w:rPr>
          <w:rFonts w:cstheme="minorHAnsi"/>
          <w:color w:val="222222"/>
          <w:sz w:val="24"/>
          <w:szCs w:val="24"/>
          <w:shd w:val="clear" w:color="auto" w:fill="FFFFFF"/>
        </w:rPr>
        <w:t xml:space="preserve"> se la si guarda solo con gli occhi delle scienze esatte; non ci sarà mai una ‘foto di angeli’, ma questo non esclude la loro presenza nella nostra vita.</w:t>
      </w:r>
    </w:p>
    <w:p w14:paraId="60147ACC" w14:textId="7363659D" w:rsidR="00957A1F" w:rsidRDefault="00957A1F" w:rsidP="00A7044A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E nel presepe cosa dicono? Alzano il velo sul portale che introduce nel Mistero. Gli angeli stanno sulla porta e ci dicono: ‘Entra: non temere’. </w:t>
      </w:r>
      <w:r w:rsidR="00561140">
        <w:rPr>
          <w:rFonts w:cstheme="minorHAnsi"/>
          <w:color w:val="222222"/>
          <w:sz w:val="24"/>
          <w:szCs w:val="24"/>
          <w:shd w:val="clear" w:color="auto" w:fill="FFFFFF"/>
        </w:rPr>
        <w:t>È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il richiamo di quanto detto e ridetto più volte: il Mistero cristiano non parla di qualcosa di incomprensibile, ma di una realtà inesauribile per la ragione e la vita; dove c’è un angelo c’è l’inesauribile Mistero di Dio. Gli angeli sono luce che indicano una</w:t>
      </w:r>
      <w:r w:rsidR="003276B5">
        <w:rPr>
          <w:rFonts w:cstheme="minorHAnsi"/>
          <w:color w:val="222222"/>
          <w:sz w:val="24"/>
          <w:szCs w:val="24"/>
          <w:shd w:val="clear" w:color="auto" w:fill="FFFFFF"/>
        </w:rPr>
        <w:t xml:space="preserve"> strada; non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sono divinità</w:t>
      </w:r>
      <w:r w:rsidR="00561140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ma portano a Dio; </w:t>
      </w:r>
      <w:r w:rsidR="003276B5">
        <w:rPr>
          <w:rFonts w:cstheme="minorHAnsi"/>
          <w:color w:val="222222"/>
          <w:sz w:val="24"/>
          <w:szCs w:val="24"/>
          <w:shd w:val="clear" w:color="auto" w:fill="FFFFFF"/>
        </w:rPr>
        <w:t>non parlano, ma indicano; sono rappresentazioni fantasiose e fantastiche, ma non sono realtà virtuali e immaginarie. Gli angeli sono la fantasia della fede; dove c’è un angelo c’è sempre luce.</w:t>
      </w:r>
    </w:p>
    <w:p w14:paraId="13672E99" w14:textId="77777777" w:rsidR="00561140" w:rsidRDefault="003276B5" w:rsidP="00561140">
      <w:pPr>
        <w:pStyle w:val="Paragrafoelenco"/>
        <w:numPr>
          <w:ilvl w:val="0"/>
          <w:numId w:val="1"/>
        </w:num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61140">
        <w:rPr>
          <w:rFonts w:cstheme="minorHAnsi"/>
          <w:color w:val="222222"/>
          <w:sz w:val="24"/>
          <w:szCs w:val="24"/>
          <w:shd w:val="clear" w:color="auto" w:fill="FFFFFF"/>
        </w:rPr>
        <w:t xml:space="preserve">Essi indicano un cammino di luce: ogni cosa ha un senso. La verità è policroma e non monocroma; c’è un turbinio di colori e non solo bianco e nero. </w:t>
      </w:r>
    </w:p>
    <w:p w14:paraId="7F6363A3" w14:textId="7D7BCE71" w:rsidR="00561140" w:rsidRDefault="003276B5" w:rsidP="00561140">
      <w:pPr>
        <w:pStyle w:val="Paragrafoelenco"/>
        <w:numPr>
          <w:ilvl w:val="0"/>
          <w:numId w:val="1"/>
        </w:num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61140">
        <w:rPr>
          <w:rFonts w:cstheme="minorHAnsi"/>
          <w:color w:val="222222"/>
          <w:sz w:val="24"/>
          <w:szCs w:val="24"/>
          <w:shd w:val="clear" w:color="auto" w:fill="FFFFFF"/>
        </w:rPr>
        <w:t>Gli</w:t>
      </w:r>
      <w:r w:rsidR="00561140" w:rsidRPr="00561140">
        <w:rPr>
          <w:rFonts w:cstheme="minorHAnsi"/>
          <w:color w:val="222222"/>
          <w:sz w:val="24"/>
          <w:szCs w:val="24"/>
          <w:shd w:val="clear" w:color="auto" w:fill="FFFFFF"/>
        </w:rPr>
        <w:t xml:space="preserve"> angeli</w:t>
      </w:r>
      <w:r w:rsidRPr="00561140">
        <w:rPr>
          <w:rFonts w:cstheme="minorHAnsi"/>
          <w:color w:val="222222"/>
          <w:sz w:val="24"/>
          <w:szCs w:val="24"/>
          <w:shd w:val="clear" w:color="auto" w:fill="FFFFFF"/>
        </w:rPr>
        <w:t xml:space="preserve"> fanno coro, di solito si dice ‘cori angelici’. Gli angeli cantano, cioè traggono dal ‘materiale’ l’anima ‘immateriale</w:t>
      </w:r>
      <w:r w:rsidR="006E627E">
        <w:rPr>
          <w:rFonts w:cstheme="minorHAnsi"/>
          <w:color w:val="222222"/>
          <w:sz w:val="24"/>
          <w:szCs w:val="24"/>
          <w:shd w:val="clear" w:color="auto" w:fill="FFFFFF"/>
        </w:rPr>
        <w:t>’</w:t>
      </w:r>
      <w:r w:rsidRPr="00561140">
        <w:rPr>
          <w:rFonts w:cstheme="minorHAnsi"/>
          <w:color w:val="222222"/>
          <w:sz w:val="24"/>
          <w:szCs w:val="24"/>
          <w:shd w:val="clear" w:color="auto" w:fill="FFFFFF"/>
        </w:rPr>
        <w:t>, come uno strumento musicale trae un suono dolcissimo da un pezzo di legno.</w:t>
      </w:r>
      <w:r w:rsidR="005B7D0F" w:rsidRPr="0056114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550536D4" w14:textId="4E44F911" w:rsidR="003276B5" w:rsidRPr="00051014" w:rsidRDefault="005B7D0F" w:rsidP="00561140">
      <w:pPr>
        <w:pStyle w:val="Paragrafoelenco"/>
        <w:numPr>
          <w:ilvl w:val="0"/>
          <w:numId w:val="1"/>
        </w:num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61140">
        <w:rPr>
          <w:rFonts w:cstheme="minorHAnsi"/>
          <w:color w:val="222222"/>
          <w:sz w:val="24"/>
          <w:szCs w:val="24"/>
          <w:shd w:val="clear" w:color="auto" w:fill="FFFFFF"/>
        </w:rPr>
        <w:t>Gli angeli sono ‘belli’; essi rappresentano l’estetica della fede. La nascita di Dio è bella: è bella da vedere e la sua vista rallegra il cuore: come è successo ai pastori</w:t>
      </w:r>
      <w:r w:rsidR="00561140">
        <w:rPr>
          <w:rFonts w:cstheme="minorHAnsi"/>
          <w:color w:val="222222"/>
          <w:sz w:val="24"/>
          <w:szCs w:val="24"/>
          <w:shd w:val="clear" w:color="auto" w:fill="FFFFFF"/>
        </w:rPr>
        <w:t>: ‘</w:t>
      </w:r>
      <w:r w:rsidR="00561140" w:rsidRPr="0056114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I pastori se ne tornarono, glorificando e lodando Dio per tutto quello che avevano udito e visto, com'era stato detto loro</w:t>
      </w:r>
      <w:r w:rsidR="0056114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’</w:t>
      </w:r>
      <w:r w:rsidR="00561140" w:rsidRPr="0056114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4713ECB3" w14:textId="77777777" w:rsidR="00051014" w:rsidRPr="00561140" w:rsidRDefault="00051014" w:rsidP="00051014">
      <w:pPr>
        <w:pStyle w:val="Paragrafoelenc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8947382" w14:textId="2E996875" w:rsidR="00561140" w:rsidRPr="00561140" w:rsidRDefault="00561140" w:rsidP="00561140">
      <w:pPr>
        <w:ind w:left="36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I genitori lo sanno: quando nasce un b</w:t>
      </w:r>
      <w:r w:rsidR="00BB6E8E">
        <w:rPr>
          <w:rFonts w:cstheme="minorHAnsi"/>
          <w:color w:val="222222"/>
          <w:sz w:val="24"/>
          <w:szCs w:val="24"/>
          <w:shd w:val="clear" w:color="auto" w:fill="FFFFFF"/>
        </w:rPr>
        <w:t xml:space="preserve">imbo…sembra un angioletto perché è bello, misterioso, stupefacente. Si intuisce che, pur sapendo benissimo da dove viene, un bimbo ha in sé qualcosa di inaudito e di misterioso; qualcosa che non è spiegabile solo come un semplice incontro di cellule. Per questo i bambini sono </w:t>
      </w:r>
      <w:r w:rsidR="006E627E">
        <w:rPr>
          <w:rFonts w:cstheme="minorHAnsi"/>
          <w:color w:val="222222"/>
          <w:sz w:val="24"/>
          <w:szCs w:val="24"/>
          <w:shd w:val="clear" w:color="auto" w:fill="FFFFFF"/>
        </w:rPr>
        <w:t xml:space="preserve">come gli </w:t>
      </w:r>
      <w:r w:rsidR="00BB6E8E">
        <w:rPr>
          <w:rFonts w:cstheme="minorHAnsi"/>
          <w:color w:val="222222"/>
          <w:sz w:val="24"/>
          <w:szCs w:val="24"/>
          <w:shd w:val="clear" w:color="auto" w:fill="FFFFFF"/>
        </w:rPr>
        <w:t>angeli: annunciano il futuro che certamente ci sarà anche se di esso ben poco si conosce.</w:t>
      </w:r>
    </w:p>
    <w:p w14:paraId="338674EA" w14:textId="77777777" w:rsidR="00BB6E8E" w:rsidRDefault="00BB6E8E" w:rsidP="00A7044A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815D8DD" w14:textId="1B2AA692" w:rsidR="003276B5" w:rsidRDefault="00BB6E8E" w:rsidP="00A7044A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Davanti al nostro presepe impariamo a seguire la luce per giungere a vivere il Mistero del Natale per quella piccola p</w:t>
      </w:r>
      <w:r w:rsidR="00051014">
        <w:rPr>
          <w:rFonts w:cstheme="minorHAnsi"/>
          <w:color w:val="222222"/>
          <w:sz w:val="24"/>
          <w:szCs w:val="24"/>
          <w:shd w:val="clear" w:color="auto" w:fill="FFFFFF"/>
        </w:rPr>
        <w:t>orzione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che</w:t>
      </w:r>
      <w:r w:rsidR="00051014">
        <w:rPr>
          <w:rFonts w:cstheme="minorHAnsi"/>
          <w:color w:val="222222"/>
          <w:sz w:val="24"/>
          <w:szCs w:val="24"/>
          <w:shd w:val="clear" w:color="auto" w:fill="FFFFFF"/>
        </w:rPr>
        <w:t xml:space="preserve"> ci sarà dato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di capire quest’anno.</w:t>
      </w:r>
    </w:p>
    <w:p w14:paraId="003F9416" w14:textId="77777777" w:rsidR="00051014" w:rsidRDefault="00051014" w:rsidP="00A7044A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1BBA330" w14:textId="52D532C5" w:rsidR="00BB6E8E" w:rsidRPr="00051014" w:rsidRDefault="00BB6E8E" w:rsidP="00A7044A">
      <w:pPr>
        <w:jc w:val="both"/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L’indicazione di </w:t>
      </w:r>
      <w:proofErr w:type="spellStart"/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>S.Paolo</w:t>
      </w:r>
      <w:proofErr w:type="spellEnd"/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è chiara: ‘</w:t>
      </w:r>
      <w:r w:rsidR="00051014" w:rsidRPr="00051014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Siate sempre lieti nel Signore, ve lo ripeto: siate lieti. La vostra amabilità sia nota a tutti. Il Signore è vicino! Non angustiatevi per nulla, ma in ogni circostanza fate presenti a Dio le vostre richieste con preghiere, suppliche e ringraziamenti.</w:t>
      </w:r>
      <w:r w:rsidR="00051014">
        <w:rPr>
          <w:rFonts w:cstheme="minorHAnsi"/>
          <w:i/>
          <w:iCs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="00051014" w:rsidRPr="00051014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E la pace di Dio, che supera ogni intelligenza, custodirà i vostri cuori e le vostre menti in Cristo Gesù.</w:t>
      </w:r>
      <w:r w:rsidR="00051014" w:rsidRPr="00051014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br/>
        <w:t xml:space="preserve">In conclusione, fratelli, </w:t>
      </w:r>
      <w:r w:rsidR="00051014" w:rsidRPr="006E627E">
        <w:rPr>
          <w:rFonts w:cstheme="minorHAnsi"/>
          <w:i/>
          <w:iCs/>
          <w:color w:val="222222"/>
          <w:sz w:val="24"/>
          <w:szCs w:val="24"/>
          <w:u w:val="single"/>
          <w:shd w:val="clear" w:color="auto" w:fill="FFFFFF"/>
        </w:rPr>
        <w:t>quello che è vero, quello che è nobile, quello che è giusto, quello che è puro, quello che è amabile, quello che è onorato, ciò che è virtù e ciò che merita lode,</w:t>
      </w:r>
      <w:r w:rsidR="00051014" w:rsidRPr="00051014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questo sia oggetto dei vostri pensieri. </w:t>
      </w:r>
      <w:r w:rsidR="00051014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(Fil 4,4b-8) </w:t>
      </w:r>
    </w:p>
    <w:p w14:paraId="5EDE354E" w14:textId="77777777" w:rsidR="00EC775B" w:rsidRPr="00EC775B" w:rsidRDefault="00EC775B" w:rsidP="00A7044A">
      <w:pPr>
        <w:jc w:val="both"/>
        <w:rPr>
          <w:rFonts w:cstheme="minorHAnsi"/>
          <w:b/>
          <w:bCs/>
          <w:sz w:val="24"/>
          <w:szCs w:val="24"/>
        </w:rPr>
      </w:pPr>
    </w:p>
    <w:sectPr w:rsidR="00EC775B" w:rsidRPr="00EC7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6DB9"/>
    <w:multiLevelType w:val="hybridMultilevel"/>
    <w:tmpl w:val="768C74E2"/>
    <w:lvl w:ilvl="0" w:tplc="CDB2E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BD"/>
    <w:rsid w:val="00051014"/>
    <w:rsid w:val="00105CBD"/>
    <w:rsid w:val="003276B5"/>
    <w:rsid w:val="0050036F"/>
    <w:rsid w:val="00561140"/>
    <w:rsid w:val="005B7D0F"/>
    <w:rsid w:val="006E627E"/>
    <w:rsid w:val="007709E6"/>
    <w:rsid w:val="008B2D88"/>
    <w:rsid w:val="00957A1F"/>
    <w:rsid w:val="00A7044A"/>
    <w:rsid w:val="00BB6E8E"/>
    <w:rsid w:val="00E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B215"/>
  <w15:chartTrackingRefBased/>
  <w15:docId w15:val="{BAFA99FB-DA9B-417D-BE09-26250656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E54A-712C-4DC7-877E-52EC7EA5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10</cp:revision>
  <dcterms:created xsi:type="dcterms:W3CDTF">2021-12-10T17:53:00Z</dcterms:created>
  <dcterms:modified xsi:type="dcterms:W3CDTF">2021-12-21T06:23:00Z</dcterms:modified>
</cp:coreProperties>
</file>