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2223" w14:textId="3C03DA4C" w:rsidR="00F34185" w:rsidRDefault="00F34185" w:rsidP="00F34185">
      <w:pPr>
        <w:rPr>
          <w:b/>
        </w:rPr>
      </w:pPr>
      <w:r w:rsidRPr="00F34185">
        <w:rPr>
          <w:b/>
        </w:rPr>
        <w:t xml:space="preserve">Quinta settimana. Quaresima 2021.  </w:t>
      </w:r>
      <w:r>
        <w:rPr>
          <w:b/>
        </w:rPr>
        <w:t>Giov</w:t>
      </w:r>
      <w:r w:rsidRPr="00F34185">
        <w:rPr>
          <w:b/>
        </w:rPr>
        <w:t>edì 2</w:t>
      </w:r>
      <w:r>
        <w:rPr>
          <w:b/>
        </w:rPr>
        <w:t>5</w:t>
      </w:r>
      <w:r w:rsidRPr="00F34185">
        <w:rPr>
          <w:b/>
        </w:rPr>
        <w:t xml:space="preserve"> marzo.</w:t>
      </w:r>
      <w:r>
        <w:rPr>
          <w:b/>
        </w:rPr>
        <w:t xml:space="preserve"> Festa dell’annunciazione.</w:t>
      </w:r>
    </w:p>
    <w:p w14:paraId="2FD5582E" w14:textId="77777777" w:rsidR="00F34185" w:rsidRPr="00F34185" w:rsidRDefault="00F34185" w:rsidP="00F34185">
      <w:pPr>
        <w:spacing w:line="259" w:lineRule="auto"/>
        <w:rPr>
          <w:b/>
        </w:rPr>
      </w:pPr>
    </w:p>
    <w:p w14:paraId="26A4B0C8" w14:textId="77777777" w:rsidR="00F34185" w:rsidRPr="00F34185" w:rsidRDefault="00F34185" w:rsidP="00F34185">
      <w:pPr>
        <w:spacing w:line="259" w:lineRule="auto"/>
        <w:rPr>
          <w:b/>
        </w:rPr>
      </w:pPr>
      <w:r w:rsidRPr="00F34185">
        <w:rPr>
          <w:b/>
        </w:rPr>
        <w:t>La lettera del Papa.</w:t>
      </w:r>
    </w:p>
    <w:p w14:paraId="7835CA2F" w14:textId="77777777" w:rsidR="00F34185" w:rsidRPr="00F34185" w:rsidRDefault="00F34185" w:rsidP="00F34185">
      <w:pPr>
        <w:spacing w:line="259" w:lineRule="auto"/>
        <w:jc w:val="both"/>
        <w:rPr>
          <w:i/>
          <w:iCs/>
          <w:sz w:val="24"/>
          <w:szCs w:val="24"/>
        </w:rPr>
      </w:pPr>
      <w:r w:rsidRPr="00F34185">
        <w:rPr>
          <w:i/>
          <w:iCs/>
          <w:sz w:val="24"/>
          <w:szCs w:val="24"/>
        </w:rPr>
        <w:t>Cari fratelli e sorelle, ogni tappa della vita è un tempo per credere, sperare e amare. Questo appello a vivere la Quaresima come percorso di conversione, preghiera e condivisione dei nostri beni, ci aiuti a rivisitare, nella nostra memoria comunitaria e personale, la fede che viene da Cristo vivo, la speranza animata dal soffio dello Spirito e l’amore la cui fonte inesauribile è il cuore misericordioso del Padre.</w:t>
      </w:r>
    </w:p>
    <w:p w14:paraId="7D9F9FEA" w14:textId="77777777" w:rsidR="00F34185" w:rsidRDefault="00F34185" w:rsidP="00F34185">
      <w:pPr>
        <w:spacing w:line="259" w:lineRule="auto"/>
        <w:rPr>
          <w:i/>
          <w:iCs/>
          <w:sz w:val="24"/>
          <w:szCs w:val="24"/>
        </w:rPr>
      </w:pPr>
    </w:p>
    <w:p w14:paraId="10F32101" w14:textId="6FC6BE2E" w:rsidR="00F34185" w:rsidRDefault="00F34185" w:rsidP="00F34185">
      <w:pPr>
        <w:spacing w:line="259" w:lineRule="auto"/>
        <w:rPr>
          <w:b/>
          <w:bCs/>
        </w:rPr>
      </w:pPr>
      <w:r w:rsidRPr="00F34185">
        <w:rPr>
          <w:b/>
          <w:bCs/>
        </w:rPr>
        <w:t>Testi per meditare.</w:t>
      </w:r>
    </w:p>
    <w:p w14:paraId="367AD363" w14:textId="6024733F" w:rsidR="00F34185" w:rsidRDefault="00F34185" w:rsidP="00F34185">
      <w:pPr>
        <w:spacing w:line="259" w:lineRule="auto"/>
        <w:jc w:val="both"/>
        <w:rPr>
          <w:i/>
          <w:iCs/>
          <w:sz w:val="24"/>
          <w:szCs w:val="24"/>
        </w:rPr>
      </w:pPr>
      <w:r w:rsidRPr="00F34185">
        <w:rPr>
          <w:i/>
          <w:iCs/>
          <w:sz w:val="24"/>
          <w:szCs w:val="24"/>
        </w:rPr>
        <w:t>Gli rispose Gesù: «Se uno mi ama, osserverà la mia parola e il Padre mio lo amerà e noi verremo a lui e prenderemo dimora presso di lui. Chi non mi ama, non osserva le mie parole; e la parola che voi ascoltate non è mia, ma del Padre che mi ha mandato.</w:t>
      </w:r>
      <w:r w:rsidRPr="00F34185">
        <w:rPr>
          <w:i/>
          <w:iCs/>
          <w:sz w:val="24"/>
          <w:szCs w:val="24"/>
          <w:vertAlign w:val="superscript"/>
        </w:rPr>
        <w:t xml:space="preserve"> </w:t>
      </w:r>
      <w:r w:rsidRPr="00F34185">
        <w:rPr>
          <w:i/>
          <w:iCs/>
          <w:sz w:val="24"/>
          <w:szCs w:val="24"/>
        </w:rPr>
        <w:t>Vi ho detto queste cose mentre sono ancora presso di voi. Ma il Paràclito, lo Spirito Santo che il Padre manderà nel mio nome, lui vi insegnerà ogni cosa e vi ricorderà tutto ciò che io vi ho detto. Vi lascio la pace, vi do la mia pace. Non come la dà il mondo, io la do a voi. Non sia turbato il vostro cuore e non abbia timore.</w:t>
      </w:r>
      <w:r>
        <w:rPr>
          <w:i/>
          <w:iCs/>
          <w:sz w:val="24"/>
          <w:szCs w:val="24"/>
        </w:rPr>
        <w:t xml:space="preserve"> (Gv.14, 23-27)</w:t>
      </w:r>
    </w:p>
    <w:p w14:paraId="71661505" w14:textId="7441588D" w:rsidR="00F34185" w:rsidRDefault="00F34185" w:rsidP="00F34185">
      <w:pPr>
        <w:spacing w:line="259" w:lineRule="auto"/>
        <w:jc w:val="both"/>
        <w:rPr>
          <w:i/>
          <w:iCs/>
          <w:sz w:val="24"/>
          <w:szCs w:val="24"/>
        </w:rPr>
      </w:pPr>
    </w:p>
    <w:p w14:paraId="09EEFD41" w14:textId="71D3CF17" w:rsidR="00F34185" w:rsidRDefault="00F34185" w:rsidP="00F34185">
      <w:pPr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Riflessione: fare memoria della fede, della speranza e della carità.</w:t>
      </w:r>
    </w:p>
    <w:p w14:paraId="271C7D1B" w14:textId="127572D6" w:rsidR="00F34185" w:rsidRDefault="00F34185" w:rsidP="00F34185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meditazione della lettera del Papa è giunta al termine. Essa si conclude con l’invito accorato a fare memoria della fede, della speranza e della carità; sono le virtù teologali sull</w:t>
      </w:r>
      <w:r w:rsidR="00C01139">
        <w:rPr>
          <w:sz w:val="24"/>
          <w:szCs w:val="24"/>
        </w:rPr>
        <w:t>e</w:t>
      </w:r>
      <w:r>
        <w:rPr>
          <w:sz w:val="24"/>
          <w:szCs w:val="24"/>
        </w:rPr>
        <w:t xml:space="preserve"> quali abbiamo meditato in queste cinque settimane.</w:t>
      </w:r>
      <w:r w:rsidR="0018516E">
        <w:rPr>
          <w:sz w:val="24"/>
          <w:szCs w:val="24"/>
        </w:rPr>
        <w:t xml:space="preserve"> Ora è il momento di fare sintesi per capire come vivere la Pasqua. Già questo invito arriva in un momento in cui sembra che le cose importanti siano altre; in realtà la memoria del Mistero cristiano permette di entrare nel cuore della realtà, anche della nostra realtà attuale.  </w:t>
      </w:r>
    </w:p>
    <w:p w14:paraId="7A7F0D8B" w14:textId="15934D8E" w:rsidR="0018516E" w:rsidRDefault="0018516E" w:rsidP="00F34185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sguardo dell’occhio interiore deve purificarsi e diventare acuto nello scrutare il Mistero stesso di Dio; a conclusione del nostro percorso ci viene detto che la fede viene dal Figlio, la speranza giunge dal soffio dello Spirito, la carità ha origine del cuore del Padre.</w:t>
      </w:r>
    </w:p>
    <w:p w14:paraId="4F12F9FB" w14:textId="6D563736" w:rsidR="0018516E" w:rsidRDefault="0018516E" w:rsidP="00F34185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Ogni persona della Trinità santissima ci fa un dono particolare.</w:t>
      </w:r>
    </w:p>
    <w:p w14:paraId="58DBCBA6" w14:textId="0BB528A1" w:rsidR="0018516E" w:rsidRDefault="0018516E" w:rsidP="00F34185">
      <w:pPr>
        <w:spacing w:line="259" w:lineRule="auto"/>
        <w:jc w:val="both"/>
        <w:rPr>
          <w:sz w:val="24"/>
          <w:szCs w:val="24"/>
        </w:rPr>
      </w:pPr>
    </w:p>
    <w:p w14:paraId="3FE46734" w14:textId="7C2A812E" w:rsidR="0018516E" w:rsidRDefault="0018516E" w:rsidP="00F34185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233082">
        <w:rPr>
          <w:sz w:val="24"/>
          <w:szCs w:val="24"/>
        </w:rPr>
        <w:t xml:space="preserve">le </w:t>
      </w:r>
      <w:r>
        <w:rPr>
          <w:sz w:val="24"/>
          <w:szCs w:val="24"/>
        </w:rPr>
        <w:t>virtù della fede</w:t>
      </w:r>
      <w:r w:rsidR="00C0113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della speranza e della carità sono chiamate ‘teologali’ significa che vengono direttamente da Dio e sono un suo dono per permettere agli umani di entrare nella dinamica dell’amore trinitario. Siamo stati battezzati ‘nel nome del Padre, del Figlio e dello Spirito santo’ e così si è compiuta </w:t>
      </w:r>
      <w:r w:rsidR="00233082">
        <w:rPr>
          <w:sz w:val="24"/>
          <w:szCs w:val="24"/>
        </w:rPr>
        <w:t>la promessa</w:t>
      </w:r>
      <w:r>
        <w:rPr>
          <w:sz w:val="24"/>
          <w:szCs w:val="24"/>
        </w:rPr>
        <w:t xml:space="preserve"> di Gesù di cui parla il Vangelo di Giovanni che abbiamo citato sopra.</w:t>
      </w:r>
    </w:p>
    <w:p w14:paraId="7FA74396" w14:textId="4ED8CCD3" w:rsidR="00233082" w:rsidRDefault="00233082" w:rsidP="00F34185">
      <w:pPr>
        <w:spacing w:line="259" w:lineRule="auto"/>
        <w:jc w:val="both"/>
        <w:rPr>
          <w:sz w:val="24"/>
          <w:szCs w:val="24"/>
        </w:rPr>
      </w:pPr>
    </w:p>
    <w:p w14:paraId="6E3693E4" w14:textId="4ED304C7" w:rsidR="00233082" w:rsidRDefault="00233082" w:rsidP="00F34185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Giovanni ci dice che l’azione dello Spirito è insegnare e fare memoria. Ecco l’atteggiamento con cui entrare nei prossimi giorni santi: lasciar fare allo Spirito perché la nostra Pasqua sia </w:t>
      </w:r>
      <w:r w:rsidR="00166462">
        <w:rPr>
          <w:sz w:val="24"/>
          <w:szCs w:val="24"/>
        </w:rPr>
        <w:t>un evento ‘</w:t>
      </w:r>
      <w:r>
        <w:rPr>
          <w:sz w:val="24"/>
          <w:szCs w:val="24"/>
        </w:rPr>
        <w:t>spirituale</w:t>
      </w:r>
      <w:r w:rsidR="00166462">
        <w:rPr>
          <w:sz w:val="24"/>
          <w:szCs w:val="24"/>
        </w:rPr>
        <w:t>’</w:t>
      </w:r>
      <w:r>
        <w:rPr>
          <w:sz w:val="24"/>
          <w:szCs w:val="24"/>
        </w:rPr>
        <w:t>. Ma cosa significa, in concreto, tutto ciò?  Ci viene indicato l’atteggiamento da avere nel vivere la preghiera e la Liturgia. Se io so che, da un momento all’</w:t>
      </w:r>
      <w:r w:rsidR="005F01AF">
        <w:rPr>
          <w:sz w:val="24"/>
          <w:szCs w:val="24"/>
        </w:rPr>
        <w:t>al</w:t>
      </w:r>
      <w:r>
        <w:rPr>
          <w:sz w:val="24"/>
          <w:szCs w:val="24"/>
        </w:rPr>
        <w:t>tro</w:t>
      </w:r>
      <w:r w:rsidR="00C01139">
        <w:rPr>
          <w:sz w:val="24"/>
          <w:szCs w:val="24"/>
        </w:rPr>
        <w:t>,</w:t>
      </w:r>
      <w:r>
        <w:rPr>
          <w:sz w:val="24"/>
          <w:szCs w:val="24"/>
        </w:rPr>
        <w:t xml:space="preserve"> mi arriverà un regalo da parte di una persona che mi ama</w:t>
      </w:r>
      <w:r w:rsidR="00C01139">
        <w:rPr>
          <w:sz w:val="24"/>
          <w:szCs w:val="24"/>
        </w:rPr>
        <w:t>,</w:t>
      </w:r>
      <w:r>
        <w:rPr>
          <w:sz w:val="24"/>
          <w:szCs w:val="24"/>
        </w:rPr>
        <w:t xml:space="preserve"> altro non faccio che vivere l’attesa che arrivi. Non devo muovermi, non vado alla ricerca del ‘postino’, non mi distraggo in altre cose e tutto il mio essere si concentra nell’attesa. Lo stesso avviene con i Misteri che mi dona lo Spirito: allargo le braccia e aspetto, continuo la vita normale ma la mia attenzione è interamente pronta ad accogliere l’Ospite tanto atteso.</w:t>
      </w:r>
    </w:p>
    <w:p w14:paraId="61EE4320" w14:textId="31CFFF03" w:rsidR="00233082" w:rsidRDefault="00233082" w:rsidP="00F34185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si vede è un atteggiamento che evita ogni forma di volontarismo che trasforma il dono in una specie di diritto acquisito. Attesa e ringraziamento</w:t>
      </w:r>
      <w:r w:rsidR="005F01AF">
        <w:rPr>
          <w:sz w:val="24"/>
          <w:szCs w:val="24"/>
        </w:rPr>
        <w:t xml:space="preserve">: ecco l’offerta dell’attenzione e la preghiera che </w:t>
      </w:r>
      <w:r w:rsidR="005F01AF">
        <w:rPr>
          <w:sz w:val="24"/>
          <w:szCs w:val="24"/>
        </w:rPr>
        <w:lastRenderedPageBreak/>
        <w:t xml:space="preserve">rende grazie. La Chiesa fa così da secoli e, come Maria nell’Annunciazione, china il capo e custodisce il dono ricevuto. </w:t>
      </w:r>
    </w:p>
    <w:p w14:paraId="1B964A59" w14:textId="6FAEFB77" w:rsidR="005F01AF" w:rsidRDefault="005F01AF" w:rsidP="00F34185">
      <w:pPr>
        <w:spacing w:line="259" w:lineRule="auto"/>
        <w:jc w:val="both"/>
        <w:rPr>
          <w:sz w:val="24"/>
          <w:szCs w:val="24"/>
        </w:rPr>
      </w:pPr>
    </w:p>
    <w:p w14:paraId="26F1FAD8" w14:textId="1376EFB5" w:rsidR="005F01AF" w:rsidRDefault="005F01AF" w:rsidP="00F34185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virtù teologali non sono ‘virtù da praticare’ per irrobustire la volontà, ma sono doni che permettono di accogliere il Dono della vita in Dio.  </w:t>
      </w:r>
    </w:p>
    <w:p w14:paraId="54D6AF85" w14:textId="4B186712" w:rsidR="005F01AF" w:rsidRDefault="005F01AF" w:rsidP="00F34185">
      <w:pPr>
        <w:spacing w:line="259" w:lineRule="auto"/>
        <w:jc w:val="both"/>
        <w:rPr>
          <w:sz w:val="24"/>
          <w:szCs w:val="24"/>
        </w:rPr>
      </w:pPr>
    </w:p>
    <w:p w14:paraId="0236EAA5" w14:textId="5D000ED3" w:rsidR="005F01AF" w:rsidRDefault="005F01AF" w:rsidP="00F34185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Allora sappiamo cosa fare per vivere anche quest’anno il Mistero pasquale: vigilare con la Chiesa che aspetta lo Sposo. Questo è il senso della Liturgia che, in questi giorni</w:t>
      </w:r>
      <w:r w:rsidR="00C01139">
        <w:rPr>
          <w:sz w:val="24"/>
          <w:szCs w:val="24"/>
        </w:rPr>
        <w:t>,</w:t>
      </w:r>
      <w:r>
        <w:rPr>
          <w:sz w:val="24"/>
          <w:szCs w:val="24"/>
        </w:rPr>
        <w:t xml:space="preserve"> è quanto mai ricca e profonda. </w:t>
      </w:r>
      <w:r w:rsidR="00C01139">
        <w:rPr>
          <w:sz w:val="24"/>
          <w:szCs w:val="24"/>
        </w:rPr>
        <w:t>Q</w:t>
      </w:r>
      <w:r>
        <w:rPr>
          <w:sz w:val="24"/>
          <w:szCs w:val="24"/>
        </w:rPr>
        <w:t>uest’anno</w:t>
      </w:r>
      <w:r w:rsidR="00C01139">
        <w:rPr>
          <w:sz w:val="24"/>
          <w:szCs w:val="24"/>
        </w:rPr>
        <w:t>, r</w:t>
      </w:r>
      <w:r w:rsidR="00C01139" w:rsidRPr="00C01139">
        <w:rPr>
          <w:sz w:val="24"/>
          <w:szCs w:val="24"/>
        </w:rPr>
        <w:t>ispetto a come siamo abituati</w:t>
      </w:r>
      <w:r w:rsidR="00C01139">
        <w:rPr>
          <w:sz w:val="24"/>
          <w:szCs w:val="24"/>
        </w:rPr>
        <w:t>,</w:t>
      </w:r>
      <w:r>
        <w:rPr>
          <w:sz w:val="24"/>
          <w:szCs w:val="24"/>
        </w:rPr>
        <w:t xml:space="preserve"> c’è qualche difficoltà in più; tuttavia, a ben pensarci, questa difficoltà può insegnarci che Pasqua (e pasquetta) non è l’antipasto delle vacanze estive, ma </w:t>
      </w:r>
      <w:r w:rsidR="00166462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il tempo </w:t>
      </w:r>
      <w:r w:rsidR="00C01139">
        <w:rPr>
          <w:sz w:val="24"/>
          <w:szCs w:val="24"/>
        </w:rPr>
        <w:t>d</w:t>
      </w:r>
      <w:r>
        <w:rPr>
          <w:sz w:val="24"/>
          <w:szCs w:val="24"/>
        </w:rPr>
        <w:t xml:space="preserve">a dedicare allo Sposo che viene portando con sé in dote la </w:t>
      </w:r>
      <w:r w:rsidR="00C01139">
        <w:rPr>
          <w:sz w:val="24"/>
          <w:szCs w:val="24"/>
        </w:rPr>
        <w:t>nostra</w:t>
      </w:r>
      <w:r>
        <w:rPr>
          <w:sz w:val="24"/>
          <w:szCs w:val="24"/>
        </w:rPr>
        <w:t xml:space="preserve"> liberazione dal male e la promessa della sconfitta della morte. </w:t>
      </w:r>
      <w:r w:rsidR="00C01139">
        <w:rPr>
          <w:sz w:val="24"/>
          <w:szCs w:val="24"/>
        </w:rPr>
        <w:t xml:space="preserve"> Con Lui riusciamo a intuire che, accogliendo la fede, la speranza e la carità, già si può vivere un anticipo della promessa assaporando l’opera dello Spirito, Carità di Dio; in questo</w:t>
      </w:r>
      <w:r w:rsidR="00166462">
        <w:rPr>
          <w:sz w:val="24"/>
          <w:szCs w:val="24"/>
        </w:rPr>
        <w:t xml:space="preserve"> modo</w:t>
      </w:r>
      <w:r w:rsidR="00C01139">
        <w:rPr>
          <w:sz w:val="24"/>
          <w:szCs w:val="24"/>
        </w:rPr>
        <w:t xml:space="preserve"> capiremo di più e meglio </w:t>
      </w:r>
      <w:r w:rsidR="00166462">
        <w:rPr>
          <w:sz w:val="24"/>
          <w:szCs w:val="24"/>
        </w:rPr>
        <w:t>cosa significa</w:t>
      </w:r>
      <w:r w:rsidR="00C01139">
        <w:rPr>
          <w:sz w:val="24"/>
          <w:szCs w:val="24"/>
        </w:rPr>
        <w:t xml:space="preserve"> che l’amore resta per sempre</w:t>
      </w:r>
      <w:r w:rsidR="00166462">
        <w:rPr>
          <w:sz w:val="24"/>
          <w:szCs w:val="24"/>
        </w:rPr>
        <w:t xml:space="preserve"> ( cioè che Gesù ci dona la vita eterna).</w:t>
      </w:r>
    </w:p>
    <w:p w14:paraId="1CECD65F" w14:textId="32107EEA" w:rsidR="00F34185" w:rsidRPr="00F34185" w:rsidRDefault="00F34185" w:rsidP="00F34185">
      <w:pPr>
        <w:spacing w:line="259" w:lineRule="auto"/>
        <w:jc w:val="both"/>
        <w:rPr>
          <w:sz w:val="24"/>
          <w:szCs w:val="24"/>
        </w:rPr>
      </w:pPr>
    </w:p>
    <w:p w14:paraId="5A45D4BD" w14:textId="77777777" w:rsidR="008E41B1" w:rsidRDefault="008E41B1"/>
    <w:sectPr w:rsidR="008E4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85"/>
    <w:rsid w:val="00166462"/>
    <w:rsid w:val="0018516E"/>
    <w:rsid w:val="00233082"/>
    <w:rsid w:val="005F01AF"/>
    <w:rsid w:val="008E41B1"/>
    <w:rsid w:val="00C01139"/>
    <w:rsid w:val="00F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373F"/>
  <w15:chartTrackingRefBased/>
  <w15:docId w15:val="{0237AB8D-BA2A-44E7-8F88-3172ABF4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2021-03-24T19:38:00Z</dcterms:created>
  <dcterms:modified xsi:type="dcterms:W3CDTF">2021-03-25T05:55:00Z</dcterms:modified>
</cp:coreProperties>
</file>