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F0FBA" w14:textId="77777777" w:rsidR="00EB4CB4" w:rsidRPr="00EB4CB4" w:rsidRDefault="00EB4CB4" w:rsidP="00EB4CB4">
      <w:pPr>
        <w:spacing w:after="160" w:line="259" w:lineRule="auto"/>
        <w:jc w:val="both"/>
        <w:rPr>
          <w:b/>
          <w:sz w:val="24"/>
          <w:szCs w:val="24"/>
        </w:rPr>
      </w:pPr>
      <w:r w:rsidRPr="00EB4CB4">
        <w:rPr>
          <w:b/>
          <w:sz w:val="24"/>
          <w:szCs w:val="24"/>
        </w:rPr>
        <w:t>Prima settimana. Quaresima 2021. Mercoledì 24 febbraio.</w:t>
      </w:r>
    </w:p>
    <w:p w14:paraId="27BB1A94" w14:textId="708D0997" w:rsidR="00EB4CB4" w:rsidRPr="00EB4CB4" w:rsidRDefault="00EB4CB4" w:rsidP="00EB4CB4">
      <w:pPr>
        <w:spacing w:after="160" w:line="259" w:lineRule="auto"/>
        <w:jc w:val="both"/>
        <w:rPr>
          <w:b/>
          <w:sz w:val="24"/>
          <w:szCs w:val="24"/>
        </w:rPr>
      </w:pPr>
      <w:r w:rsidRPr="00EB4CB4">
        <w:rPr>
          <w:b/>
          <w:sz w:val="24"/>
          <w:szCs w:val="24"/>
        </w:rPr>
        <w:t>Dalla lettera del Papa</w:t>
      </w:r>
    </w:p>
    <w:p w14:paraId="7533062B" w14:textId="77777777" w:rsidR="00EB4CB4" w:rsidRPr="00EB4CB4" w:rsidRDefault="00EB4CB4" w:rsidP="00EB4CB4">
      <w:pPr>
        <w:jc w:val="both"/>
        <w:rPr>
          <w:bCs/>
          <w:i/>
          <w:iCs/>
          <w:sz w:val="24"/>
          <w:szCs w:val="24"/>
        </w:rPr>
      </w:pPr>
      <w:r w:rsidRPr="00EB4CB4">
        <w:rPr>
          <w:bCs/>
          <w:i/>
          <w:iCs/>
          <w:sz w:val="24"/>
          <w:szCs w:val="24"/>
        </w:rPr>
        <w:t>Nel percorrere il cammino quaresimale, che ci conduce verso le celebrazioni pasquali, ricordiamo Colui che «umiliò sé stesso facendosi obbediente fino alla morte e a una morte di croce» (Fil 2,8). In questo tempo di conversione rinnoviamo la nostra fede, attingiamo l’“acqua viva” della speranza e riceviamo a cuore aperto l’amore di Dio che ci trasforma in fratelli e sorelle in Cristo.</w:t>
      </w:r>
    </w:p>
    <w:p w14:paraId="61747E56" w14:textId="77777777" w:rsidR="00EB4CB4" w:rsidRPr="00EB4CB4" w:rsidRDefault="00EB4CB4" w:rsidP="00EB4CB4">
      <w:pPr>
        <w:spacing w:after="160" w:line="259" w:lineRule="auto"/>
        <w:jc w:val="both"/>
        <w:rPr>
          <w:bCs/>
          <w:i/>
          <w:iCs/>
          <w:sz w:val="24"/>
          <w:szCs w:val="24"/>
        </w:rPr>
      </w:pPr>
    </w:p>
    <w:p w14:paraId="4D1F9164" w14:textId="77777777" w:rsidR="00EB4CB4" w:rsidRPr="00EB4CB4" w:rsidRDefault="00EB4CB4" w:rsidP="00EB4CB4">
      <w:pPr>
        <w:spacing w:after="160" w:line="259" w:lineRule="auto"/>
        <w:jc w:val="both"/>
        <w:rPr>
          <w:b/>
          <w:sz w:val="24"/>
          <w:szCs w:val="24"/>
        </w:rPr>
      </w:pPr>
      <w:r w:rsidRPr="00EB4CB4">
        <w:rPr>
          <w:b/>
          <w:sz w:val="24"/>
          <w:szCs w:val="24"/>
        </w:rPr>
        <w:t>Testo da meditare.</w:t>
      </w:r>
    </w:p>
    <w:p w14:paraId="2553391A" w14:textId="49FD8868" w:rsidR="00EB4CB4" w:rsidRPr="00EB4CB4" w:rsidRDefault="00EB4CB4" w:rsidP="00EB4CB4">
      <w:pPr>
        <w:jc w:val="both"/>
        <w:rPr>
          <w:bCs/>
          <w:i/>
          <w:iCs/>
          <w:sz w:val="24"/>
          <w:szCs w:val="24"/>
        </w:rPr>
      </w:pPr>
      <w:r w:rsidRPr="00EB4CB4">
        <w:rPr>
          <w:bCs/>
          <w:i/>
          <w:iCs/>
          <w:sz w:val="24"/>
          <w:szCs w:val="24"/>
        </w:rPr>
        <w:t>Abbiate in voi gli stessi sentimenti di Cristo Gesù:</w:t>
      </w:r>
      <w:r>
        <w:rPr>
          <w:bCs/>
          <w:i/>
          <w:iCs/>
          <w:sz w:val="24"/>
          <w:szCs w:val="24"/>
        </w:rPr>
        <w:t xml:space="preserve"> </w:t>
      </w:r>
      <w:r w:rsidRPr="00EB4CB4">
        <w:rPr>
          <w:bCs/>
          <w:i/>
          <w:iCs/>
          <w:sz w:val="24"/>
          <w:szCs w:val="24"/>
        </w:rPr>
        <w:t>egli, pur essendo nella condizione di Dio,</w:t>
      </w:r>
    </w:p>
    <w:p w14:paraId="2D930424" w14:textId="1AA33FF5" w:rsidR="00EB4CB4" w:rsidRPr="00EB4CB4" w:rsidRDefault="00EB4CB4" w:rsidP="00EB4CB4">
      <w:pPr>
        <w:jc w:val="both"/>
        <w:rPr>
          <w:bCs/>
          <w:i/>
          <w:iCs/>
          <w:sz w:val="24"/>
          <w:szCs w:val="24"/>
        </w:rPr>
      </w:pPr>
      <w:r w:rsidRPr="00EB4CB4">
        <w:rPr>
          <w:bCs/>
          <w:i/>
          <w:iCs/>
          <w:sz w:val="24"/>
          <w:szCs w:val="24"/>
        </w:rPr>
        <w:t>non ritenne un privilegio</w:t>
      </w:r>
      <w:r>
        <w:rPr>
          <w:bCs/>
          <w:i/>
          <w:iCs/>
          <w:sz w:val="24"/>
          <w:szCs w:val="24"/>
        </w:rPr>
        <w:t xml:space="preserve"> </w:t>
      </w:r>
      <w:r w:rsidRPr="00EB4CB4">
        <w:rPr>
          <w:bCs/>
          <w:i/>
          <w:iCs/>
          <w:sz w:val="24"/>
          <w:szCs w:val="24"/>
        </w:rPr>
        <w:t>l'essere come Dio,</w:t>
      </w:r>
    </w:p>
    <w:p w14:paraId="713377E6" w14:textId="6BA9D213" w:rsidR="00EB4CB4" w:rsidRPr="00EB4CB4" w:rsidRDefault="00EB4CB4" w:rsidP="00EB4CB4">
      <w:pPr>
        <w:jc w:val="both"/>
        <w:rPr>
          <w:bCs/>
          <w:i/>
          <w:iCs/>
          <w:sz w:val="24"/>
          <w:szCs w:val="24"/>
        </w:rPr>
      </w:pPr>
      <w:r w:rsidRPr="00EB4CB4">
        <w:rPr>
          <w:bCs/>
          <w:i/>
          <w:iCs/>
          <w:sz w:val="24"/>
          <w:szCs w:val="24"/>
        </w:rPr>
        <w:t>ma svuotò s</w:t>
      </w:r>
      <w:r>
        <w:rPr>
          <w:bCs/>
          <w:i/>
          <w:iCs/>
          <w:sz w:val="24"/>
          <w:szCs w:val="24"/>
        </w:rPr>
        <w:t>é</w:t>
      </w:r>
      <w:r w:rsidRPr="00EB4CB4">
        <w:rPr>
          <w:bCs/>
          <w:i/>
          <w:iCs/>
          <w:sz w:val="24"/>
          <w:szCs w:val="24"/>
        </w:rPr>
        <w:t xml:space="preserve"> stesso</w:t>
      </w:r>
      <w:r>
        <w:rPr>
          <w:bCs/>
          <w:i/>
          <w:iCs/>
          <w:sz w:val="24"/>
          <w:szCs w:val="24"/>
        </w:rPr>
        <w:t xml:space="preserve"> </w:t>
      </w:r>
      <w:r w:rsidRPr="00EB4CB4">
        <w:rPr>
          <w:bCs/>
          <w:i/>
          <w:iCs/>
          <w:sz w:val="24"/>
          <w:szCs w:val="24"/>
        </w:rPr>
        <w:t>assumendo una condizione di servo,</w:t>
      </w:r>
    </w:p>
    <w:p w14:paraId="5E8BA39F" w14:textId="77777777" w:rsidR="00EB4CB4" w:rsidRPr="00EB4CB4" w:rsidRDefault="00EB4CB4" w:rsidP="00EB4CB4">
      <w:pPr>
        <w:jc w:val="both"/>
        <w:rPr>
          <w:bCs/>
          <w:i/>
          <w:iCs/>
          <w:sz w:val="24"/>
          <w:szCs w:val="24"/>
        </w:rPr>
      </w:pPr>
      <w:r w:rsidRPr="00EB4CB4">
        <w:rPr>
          <w:bCs/>
          <w:i/>
          <w:iCs/>
          <w:sz w:val="24"/>
          <w:szCs w:val="24"/>
        </w:rPr>
        <w:t>diventando simile agli uomini.</w:t>
      </w:r>
    </w:p>
    <w:p w14:paraId="14846A53" w14:textId="7EF27938" w:rsidR="00EB4CB4" w:rsidRPr="00EB4CB4" w:rsidRDefault="00EB4CB4" w:rsidP="00EB4CB4">
      <w:pPr>
        <w:jc w:val="both"/>
        <w:rPr>
          <w:bCs/>
          <w:i/>
          <w:iCs/>
          <w:sz w:val="24"/>
          <w:szCs w:val="24"/>
        </w:rPr>
      </w:pPr>
      <w:r w:rsidRPr="00EB4CB4">
        <w:rPr>
          <w:bCs/>
          <w:i/>
          <w:iCs/>
          <w:sz w:val="24"/>
          <w:szCs w:val="24"/>
        </w:rPr>
        <w:t>Dall'aspetto riconosciuto come uomo,</w:t>
      </w:r>
      <w:r>
        <w:rPr>
          <w:bCs/>
          <w:i/>
          <w:iCs/>
          <w:sz w:val="24"/>
          <w:szCs w:val="24"/>
        </w:rPr>
        <w:t xml:space="preserve"> </w:t>
      </w:r>
      <w:r w:rsidRPr="00EB4CB4">
        <w:rPr>
          <w:bCs/>
          <w:i/>
          <w:iCs/>
          <w:sz w:val="24"/>
          <w:szCs w:val="24"/>
        </w:rPr>
        <w:t>umiliò s</w:t>
      </w:r>
      <w:r>
        <w:rPr>
          <w:bCs/>
          <w:i/>
          <w:iCs/>
          <w:sz w:val="24"/>
          <w:szCs w:val="24"/>
        </w:rPr>
        <w:t>é</w:t>
      </w:r>
      <w:r w:rsidRPr="00EB4CB4">
        <w:rPr>
          <w:bCs/>
          <w:i/>
          <w:iCs/>
          <w:sz w:val="24"/>
          <w:szCs w:val="24"/>
        </w:rPr>
        <w:t xml:space="preserve"> stesso</w:t>
      </w:r>
      <w:r>
        <w:rPr>
          <w:bCs/>
          <w:i/>
          <w:iCs/>
          <w:sz w:val="24"/>
          <w:szCs w:val="24"/>
        </w:rPr>
        <w:t xml:space="preserve"> </w:t>
      </w:r>
      <w:r w:rsidRPr="00EB4CB4">
        <w:rPr>
          <w:bCs/>
          <w:i/>
          <w:iCs/>
          <w:sz w:val="24"/>
          <w:szCs w:val="24"/>
        </w:rPr>
        <w:t>facendosi obbediente fino alla morte</w:t>
      </w:r>
    </w:p>
    <w:p w14:paraId="36EFACBF" w14:textId="77777777" w:rsidR="00EB4CB4" w:rsidRPr="00EB4CB4" w:rsidRDefault="00EB4CB4" w:rsidP="00EB4CB4">
      <w:pPr>
        <w:jc w:val="both"/>
        <w:rPr>
          <w:bCs/>
          <w:i/>
          <w:iCs/>
          <w:sz w:val="24"/>
          <w:szCs w:val="24"/>
        </w:rPr>
      </w:pPr>
      <w:r w:rsidRPr="00EB4CB4">
        <w:rPr>
          <w:bCs/>
          <w:i/>
          <w:iCs/>
          <w:sz w:val="24"/>
          <w:szCs w:val="24"/>
        </w:rPr>
        <w:t>e a una morte di croce.</w:t>
      </w:r>
    </w:p>
    <w:p w14:paraId="6B460301" w14:textId="4F2F6D9E" w:rsidR="00EB4CB4" w:rsidRPr="00EB4CB4" w:rsidRDefault="00EB4CB4" w:rsidP="00EB4CB4">
      <w:pPr>
        <w:jc w:val="both"/>
        <w:rPr>
          <w:bCs/>
          <w:i/>
          <w:iCs/>
          <w:sz w:val="24"/>
          <w:szCs w:val="24"/>
        </w:rPr>
      </w:pPr>
      <w:r w:rsidRPr="00EB4CB4">
        <w:rPr>
          <w:bCs/>
          <w:i/>
          <w:iCs/>
          <w:sz w:val="24"/>
          <w:szCs w:val="24"/>
        </w:rPr>
        <w:t>Per questo Dio lo esaltò</w:t>
      </w:r>
      <w:r>
        <w:rPr>
          <w:bCs/>
          <w:i/>
          <w:iCs/>
          <w:sz w:val="24"/>
          <w:szCs w:val="24"/>
        </w:rPr>
        <w:t xml:space="preserve"> </w:t>
      </w:r>
      <w:r w:rsidRPr="00EB4CB4">
        <w:rPr>
          <w:bCs/>
          <w:i/>
          <w:iCs/>
          <w:sz w:val="24"/>
          <w:szCs w:val="24"/>
        </w:rPr>
        <w:t>e gli donò il nome</w:t>
      </w:r>
      <w:r>
        <w:rPr>
          <w:bCs/>
          <w:i/>
          <w:iCs/>
          <w:sz w:val="24"/>
          <w:szCs w:val="24"/>
        </w:rPr>
        <w:t xml:space="preserve"> </w:t>
      </w:r>
      <w:r w:rsidRPr="00EB4CB4">
        <w:rPr>
          <w:bCs/>
          <w:i/>
          <w:iCs/>
          <w:sz w:val="24"/>
          <w:szCs w:val="24"/>
        </w:rPr>
        <w:t>che è al di sopra di ogni nome,</w:t>
      </w:r>
    </w:p>
    <w:p w14:paraId="452B1375" w14:textId="14015F96" w:rsidR="00EB4CB4" w:rsidRPr="00EB4CB4" w:rsidRDefault="00EB4CB4" w:rsidP="00EB4CB4">
      <w:pPr>
        <w:jc w:val="both"/>
        <w:rPr>
          <w:bCs/>
          <w:i/>
          <w:iCs/>
          <w:sz w:val="24"/>
          <w:szCs w:val="24"/>
        </w:rPr>
      </w:pPr>
      <w:r w:rsidRPr="00EB4CB4">
        <w:rPr>
          <w:bCs/>
          <w:i/>
          <w:iCs/>
          <w:sz w:val="24"/>
          <w:szCs w:val="24"/>
        </w:rPr>
        <w:t>perché nel nome di Gesù</w:t>
      </w:r>
      <w:r>
        <w:rPr>
          <w:bCs/>
          <w:i/>
          <w:iCs/>
          <w:sz w:val="24"/>
          <w:szCs w:val="24"/>
        </w:rPr>
        <w:t xml:space="preserve"> </w:t>
      </w:r>
      <w:r w:rsidRPr="00EB4CB4">
        <w:rPr>
          <w:bCs/>
          <w:i/>
          <w:iCs/>
          <w:sz w:val="24"/>
          <w:szCs w:val="24"/>
        </w:rPr>
        <w:t>ogni ginocchio si pieghi</w:t>
      </w:r>
      <w:r>
        <w:rPr>
          <w:bCs/>
          <w:i/>
          <w:iCs/>
          <w:sz w:val="24"/>
          <w:szCs w:val="24"/>
        </w:rPr>
        <w:t xml:space="preserve"> </w:t>
      </w:r>
      <w:r w:rsidRPr="00EB4CB4">
        <w:rPr>
          <w:bCs/>
          <w:i/>
          <w:iCs/>
          <w:sz w:val="24"/>
          <w:szCs w:val="24"/>
        </w:rPr>
        <w:t>nei cieli, sulla terra e sotto terra,</w:t>
      </w:r>
    </w:p>
    <w:p w14:paraId="727209BC" w14:textId="07FCE436" w:rsidR="00EB4CB4" w:rsidRPr="00EB4CB4" w:rsidRDefault="00EB4CB4" w:rsidP="00EB4CB4">
      <w:pPr>
        <w:jc w:val="both"/>
        <w:rPr>
          <w:bCs/>
          <w:i/>
          <w:iCs/>
          <w:sz w:val="24"/>
          <w:szCs w:val="24"/>
        </w:rPr>
      </w:pPr>
      <w:r w:rsidRPr="00EB4CB4">
        <w:rPr>
          <w:bCs/>
          <w:i/>
          <w:iCs/>
          <w:sz w:val="24"/>
          <w:szCs w:val="24"/>
        </w:rPr>
        <w:t>e ogni lingua proclami:</w:t>
      </w:r>
      <w:r>
        <w:rPr>
          <w:bCs/>
          <w:i/>
          <w:iCs/>
          <w:sz w:val="24"/>
          <w:szCs w:val="24"/>
        </w:rPr>
        <w:t xml:space="preserve"> </w:t>
      </w:r>
      <w:r w:rsidR="000A790C">
        <w:rPr>
          <w:bCs/>
          <w:i/>
          <w:iCs/>
          <w:sz w:val="24"/>
          <w:szCs w:val="24"/>
        </w:rPr>
        <w:t>‘</w:t>
      </w:r>
      <w:r w:rsidRPr="00EB4CB4">
        <w:rPr>
          <w:bCs/>
          <w:i/>
          <w:iCs/>
          <w:sz w:val="24"/>
          <w:szCs w:val="24"/>
        </w:rPr>
        <w:t xml:space="preserve">Gesù Cristo è </w:t>
      </w:r>
      <w:r w:rsidRPr="00EB4CB4">
        <w:rPr>
          <w:bCs/>
          <w:i/>
          <w:iCs/>
          <w:sz w:val="24"/>
          <w:szCs w:val="24"/>
        </w:rPr>
        <w:t>Signore!</w:t>
      </w:r>
      <w:r>
        <w:rPr>
          <w:bCs/>
          <w:i/>
          <w:iCs/>
          <w:sz w:val="24"/>
          <w:szCs w:val="24"/>
        </w:rPr>
        <w:t xml:space="preserve"> </w:t>
      </w:r>
      <w:r w:rsidRPr="00EB4CB4">
        <w:rPr>
          <w:bCs/>
          <w:i/>
          <w:iCs/>
          <w:sz w:val="24"/>
          <w:szCs w:val="24"/>
        </w:rPr>
        <w:t>a gloria di Dio Padre</w:t>
      </w:r>
      <w:r w:rsidR="000A790C">
        <w:rPr>
          <w:bCs/>
          <w:i/>
          <w:iCs/>
          <w:sz w:val="24"/>
          <w:szCs w:val="24"/>
        </w:rPr>
        <w:t>’</w:t>
      </w:r>
      <w:r w:rsidRPr="00EB4CB4">
        <w:rPr>
          <w:bCs/>
          <w:i/>
          <w:iCs/>
          <w:sz w:val="24"/>
          <w:szCs w:val="24"/>
        </w:rPr>
        <w:t xml:space="preserve">. </w:t>
      </w:r>
      <w:r>
        <w:rPr>
          <w:bCs/>
          <w:i/>
          <w:iCs/>
          <w:sz w:val="24"/>
          <w:szCs w:val="24"/>
        </w:rPr>
        <w:t xml:space="preserve"> (Fil. 2, 5b-11)</w:t>
      </w:r>
    </w:p>
    <w:p w14:paraId="159A22A9" w14:textId="55307D31" w:rsidR="00EB4CB4" w:rsidRDefault="00EB4CB4" w:rsidP="00EB4CB4">
      <w:pPr>
        <w:spacing w:after="160" w:line="259" w:lineRule="auto"/>
        <w:jc w:val="both"/>
        <w:rPr>
          <w:b/>
          <w:bCs/>
        </w:rPr>
      </w:pPr>
    </w:p>
    <w:p w14:paraId="1FDA322A" w14:textId="77777777" w:rsidR="00EB4CB4" w:rsidRPr="00EB4CB4" w:rsidRDefault="00EB4CB4" w:rsidP="00EB4CB4">
      <w:pPr>
        <w:spacing w:after="160" w:line="259" w:lineRule="auto"/>
        <w:jc w:val="both"/>
        <w:rPr>
          <w:b/>
          <w:bCs/>
          <w:sz w:val="24"/>
          <w:szCs w:val="24"/>
        </w:rPr>
      </w:pPr>
      <w:r w:rsidRPr="00EB4CB4">
        <w:rPr>
          <w:b/>
          <w:bCs/>
          <w:sz w:val="24"/>
          <w:szCs w:val="24"/>
        </w:rPr>
        <w:t xml:space="preserve">Riflessione: </w:t>
      </w:r>
    </w:p>
    <w:p w14:paraId="403FABCC" w14:textId="6EEB246E" w:rsidR="00EB4CB4" w:rsidRDefault="00EB4CB4" w:rsidP="00EB4CB4">
      <w:pPr>
        <w:spacing w:after="160" w:line="259" w:lineRule="auto"/>
        <w:jc w:val="both"/>
      </w:pPr>
      <w:r>
        <w:t>Teniamo sullo sfondo questo inno bellissimo pregat</w:t>
      </w:r>
      <w:r w:rsidR="004F4CD3">
        <w:t>o</w:t>
      </w:r>
      <w:r>
        <w:t xml:space="preserve"> dai </w:t>
      </w:r>
      <w:r w:rsidR="004F4CD3">
        <w:t xml:space="preserve">primi cristiani </w:t>
      </w:r>
      <w:r>
        <w:t xml:space="preserve">che contemplavano il Mistero dell’abbassamento di Gesù. Lui </w:t>
      </w:r>
      <w:r w:rsidR="004F4CD3">
        <w:t>dall’eternità ha ricevuto dal Padre</w:t>
      </w:r>
      <w:r>
        <w:t xml:space="preserve"> l’umanità gloriosa in forma divina; </w:t>
      </w:r>
      <w:r w:rsidR="004F4CD3">
        <w:t xml:space="preserve">è </w:t>
      </w:r>
      <w:r>
        <w:t>guardando a quella divina umanità</w:t>
      </w:r>
      <w:r w:rsidR="004F4CD3">
        <w:t xml:space="preserve"> che il</w:t>
      </w:r>
      <w:r>
        <w:t xml:space="preserve"> Padre ha creato la donna e l’uomo</w:t>
      </w:r>
      <w:r w:rsidR="00963E9B">
        <w:t>. Con lo sfregio del peccato il volto umano era diventato irriconoscibile e il Padre, nella sua infinita misericordia, non ha voluto dimenticare quel volto. Allora ha mandato</w:t>
      </w:r>
      <w:r w:rsidR="004F4CD3">
        <w:t xml:space="preserve"> agli uomini il</w:t>
      </w:r>
      <w:r w:rsidR="00963E9B">
        <w:t xml:space="preserve"> Figlio della gloria perché la sua umanità si presentasse nella forma del servo. Così il Padre può guardare </w:t>
      </w:r>
      <w:r w:rsidR="004F4CD3">
        <w:t xml:space="preserve">di nuovo </w:t>
      </w:r>
      <w:r w:rsidR="00963E9B">
        <w:t>ogni donna e ogni uomo e rived</w:t>
      </w:r>
      <w:r w:rsidR="004F4CD3">
        <w:t xml:space="preserve">endo </w:t>
      </w:r>
      <w:r w:rsidR="00963E9B">
        <w:t>il volto del Figlio. Ormai Gesù è nostro fratello perché, come noi, ha voluto condividere la tragedia della morte. Con la sua morte noi siamo tornati vivi e nel pellegrinaggio della vita aspettiamo di essere trasformati come Gesù.</w:t>
      </w:r>
    </w:p>
    <w:p w14:paraId="23F14759" w14:textId="5A27D6C8" w:rsidR="00963E9B" w:rsidRDefault="00963E9B" w:rsidP="00EB4CB4">
      <w:pPr>
        <w:spacing w:after="160" w:line="259" w:lineRule="auto"/>
        <w:jc w:val="both"/>
      </w:pPr>
      <w:r>
        <w:t>La nostra metamorfosi è già iniziata; il seme della vita divina è deposto nel nostro cuore</w:t>
      </w:r>
      <w:r w:rsidR="004F4CD3">
        <w:t xml:space="preserve"> e cresce </w:t>
      </w:r>
      <w:r w:rsidR="00924DC2">
        <w:t>sempre, anche</w:t>
      </w:r>
      <w:r w:rsidR="004F4CD3">
        <w:t xml:space="preserve"> quando ‘dormiamo’ (</w:t>
      </w:r>
      <w:r w:rsidR="00924DC2">
        <w:t>‘</w:t>
      </w:r>
      <w:r w:rsidR="00924DC2" w:rsidRPr="00924DC2">
        <w:rPr>
          <w:i/>
          <w:iCs/>
        </w:rPr>
        <w:t>Così è il regno di Dio: come un uomo che getta il seme sul terreno; dorma o vegli, di notte o di giorno, il seme germoglia e cresce. Come, egli stesso non lo sa</w:t>
      </w:r>
      <w:r w:rsidR="00924DC2" w:rsidRPr="00924DC2">
        <w:rPr>
          <w:i/>
          <w:iCs/>
        </w:rPr>
        <w:t>’. Mc. 4, 26-27</w:t>
      </w:r>
      <w:r w:rsidR="00924DC2">
        <w:t xml:space="preserve">), </w:t>
      </w:r>
      <w:r>
        <w:t>facendoci vivere nella fede, nella speranza e nella carità.</w:t>
      </w:r>
    </w:p>
    <w:p w14:paraId="4725B4DB" w14:textId="77288404" w:rsidR="00963E9B" w:rsidRDefault="00963E9B" w:rsidP="00EB4CB4">
      <w:pPr>
        <w:spacing w:after="160" w:line="259" w:lineRule="auto"/>
        <w:jc w:val="both"/>
      </w:pPr>
      <w:r>
        <w:t>Viviamo nella fede perché piccoli ma evidenti</w:t>
      </w:r>
      <w:r w:rsidR="00924DC2">
        <w:t xml:space="preserve">, </w:t>
      </w:r>
      <w:r>
        <w:t>per chi li sa guardare</w:t>
      </w:r>
      <w:r w:rsidR="00924DC2">
        <w:t>,</w:t>
      </w:r>
      <w:r>
        <w:t xml:space="preserve"> sono i segni della metamorfosi e ci fidiamo che ogni parola rivolta a Dio non cade nel vuoto</w:t>
      </w:r>
      <w:r w:rsidR="00924DC2">
        <w:t>. V</w:t>
      </w:r>
      <w:r>
        <w:t>iviamo nella speranza perché la nostra testa non è rivolta al passato ma ha il coraggio di guardare avanti</w:t>
      </w:r>
      <w:r w:rsidR="00924DC2">
        <w:t>; a</w:t>
      </w:r>
      <w:r>
        <w:t xml:space="preserve">bbiamo la speranza che lo sfacelo della morte non sia l’ultima parola e che in quel momento passeremo attraverso il dolore e la paura senza sentirci abbandonati. </w:t>
      </w:r>
      <w:r w:rsidR="00924DC2">
        <w:t xml:space="preserve">Cerchiamo </w:t>
      </w:r>
      <w:r>
        <w:t>di viver</w:t>
      </w:r>
      <w:r w:rsidR="00924DC2">
        <w:t>e ogni giorno</w:t>
      </w:r>
      <w:r>
        <w:t xml:space="preserve"> con riconoscenza </w:t>
      </w:r>
      <w:r w:rsidR="00924DC2">
        <w:t>accogliendolo</w:t>
      </w:r>
      <w:r>
        <w:t xml:space="preserve"> </w:t>
      </w:r>
      <w:r w:rsidR="00924DC2">
        <w:t xml:space="preserve">come </w:t>
      </w:r>
      <w:r>
        <w:t xml:space="preserve">occasione </w:t>
      </w:r>
      <w:r w:rsidR="00924DC2">
        <w:t xml:space="preserve">per </w:t>
      </w:r>
      <w:r>
        <w:t>camminare dentro la carità di Dio</w:t>
      </w:r>
      <w:r w:rsidR="004F4CD3">
        <w:t xml:space="preserve"> e </w:t>
      </w:r>
      <w:r w:rsidR="00924DC2">
        <w:t>sperando di</w:t>
      </w:r>
      <w:r w:rsidR="004F4CD3">
        <w:t xml:space="preserve"> riversare</w:t>
      </w:r>
      <w:r w:rsidR="00924DC2">
        <w:t xml:space="preserve"> un poco</w:t>
      </w:r>
      <w:r w:rsidR="004F4CD3">
        <w:t xml:space="preserve"> </w:t>
      </w:r>
      <w:r w:rsidR="00924DC2">
        <w:t xml:space="preserve">di </w:t>
      </w:r>
      <w:r w:rsidR="004F4CD3">
        <w:t>questa carità attorno a noi.</w:t>
      </w:r>
    </w:p>
    <w:p w14:paraId="685D7A52" w14:textId="505C8C60" w:rsidR="00924DC2" w:rsidRDefault="00924DC2" w:rsidP="00EB4CB4">
      <w:pPr>
        <w:spacing w:after="160" w:line="259" w:lineRule="auto"/>
        <w:jc w:val="both"/>
      </w:pPr>
      <w:r>
        <w:t>Tutto questo ‘mis</w:t>
      </w:r>
      <w:r w:rsidR="000A790C">
        <w:t>te</w:t>
      </w:r>
      <w:r>
        <w:t>ro trasformante</w:t>
      </w:r>
      <w:r w:rsidR="000A790C">
        <w:t>’ è opera dello Spirito santo, cioè della Grazia.</w:t>
      </w:r>
    </w:p>
    <w:p w14:paraId="73208ABC" w14:textId="789F0699" w:rsidR="000A790C" w:rsidRPr="000A790C" w:rsidRDefault="000A790C" w:rsidP="000A790C">
      <w:pPr>
        <w:spacing w:after="160" w:line="259" w:lineRule="auto"/>
        <w:jc w:val="both"/>
      </w:pPr>
      <w:r>
        <w:t xml:space="preserve">Si capisce, allora, che ogni volontarismo (‘se mi impegno ce la faccio’) è totalmente fuori luogo. Il volontarismo dei ‘buoni’ </w:t>
      </w:r>
      <w:proofErr w:type="spellStart"/>
      <w:r>
        <w:t>é</w:t>
      </w:r>
      <w:proofErr w:type="spellEnd"/>
      <w:r>
        <w:t xml:space="preserve"> la forma più subdola di superbia e impedisce, anche </w:t>
      </w:r>
      <w:r w:rsidR="00643214">
        <w:t xml:space="preserve">con </w:t>
      </w:r>
      <w:r>
        <w:t>le migliori intenzioni, di compiere un vero progresso nella vita spirituale. Dio concede la grazia agli umili e deponi i superbi dal loro inutile trono.  La Quaresima è un cammino tranquillo e gioioso, la meta (la Pasqua di Gesù) è irraggiungibile per noi e ci verrà data non come premio di una ‘gran quaresima’ come dono di grazia a chi vive nell’umiltà</w:t>
      </w:r>
      <w:r w:rsidR="00643214">
        <w:t>.</w:t>
      </w:r>
    </w:p>
    <w:sectPr w:rsidR="000A790C" w:rsidRPr="000A7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B4"/>
    <w:rsid w:val="000A790C"/>
    <w:rsid w:val="004F4CD3"/>
    <w:rsid w:val="00600AB8"/>
    <w:rsid w:val="00643214"/>
    <w:rsid w:val="00924DC2"/>
    <w:rsid w:val="00963E9B"/>
    <w:rsid w:val="00E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76A3"/>
  <w15:chartTrackingRefBased/>
  <w15:docId w15:val="{CD3EEC23-664A-4815-9C3A-67F1CF1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2021-02-23T16:56:00Z</dcterms:created>
  <dcterms:modified xsi:type="dcterms:W3CDTF">2021-02-23T17:57:00Z</dcterms:modified>
</cp:coreProperties>
</file>