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C88B" w14:textId="4AD94514" w:rsidR="00735E9A" w:rsidRDefault="00735E9A" w:rsidP="00735E9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Terza settimana. Quaresima 2022.  </w:t>
      </w:r>
      <w:r>
        <w:rPr>
          <w:rFonts w:ascii="Calibri" w:hAnsi="Calibri" w:cs="Calibri"/>
          <w:b/>
          <w:bCs/>
          <w:color w:val="000000"/>
        </w:rPr>
        <w:t>Vener</w:t>
      </w:r>
      <w:r>
        <w:rPr>
          <w:rFonts w:ascii="Calibri" w:hAnsi="Calibri" w:cs="Calibri"/>
          <w:b/>
          <w:bCs/>
          <w:color w:val="000000"/>
        </w:rPr>
        <w:t>dì 2</w:t>
      </w:r>
      <w:r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 xml:space="preserve"> marzo.</w:t>
      </w:r>
    </w:p>
    <w:p w14:paraId="27196925" w14:textId="4CD63B86" w:rsidR="00735E9A" w:rsidRDefault="00735E9A" w:rsidP="00735E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Ecco la serva del Signore…</w:t>
      </w:r>
    </w:p>
    <w:p w14:paraId="51B67319" w14:textId="5C124696" w:rsidR="00735E9A" w:rsidRDefault="00735E9A" w:rsidP="00735E9A">
      <w:pPr>
        <w:rPr>
          <w:b/>
          <w:bCs/>
          <w:sz w:val="24"/>
          <w:szCs w:val="24"/>
        </w:rPr>
      </w:pPr>
    </w:p>
    <w:p w14:paraId="100F34D3" w14:textId="4A5691C1" w:rsidR="00735E9A" w:rsidRPr="00735E9A" w:rsidRDefault="00735E9A" w:rsidP="00735E9A">
      <w:pPr>
        <w:jc w:val="both"/>
        <w:rPr>
          <w:i/>
          <w:iCs/>
          <w:sz w:val="24"/>
          <w:szCs w:val="24"/>
        </w:rPr>
      </w:pPr>
      <w:r w:rsidRPr="00735E9A">
        <w:rPr>
          <w:i/>
          <w:iCs/>
          <w:sz w:val="24"/>
          <w:szCs w:val="24"/>
        </w:rPr>
        <w:t>Non stanchiamoci di combattere contro la concupiscenza, quella fragilità che spinge all’egoismo e ad ogni male, trovando nel corso dei secoli diverse vie attraverso le quali far precipitare l’uomo nel pec</w:t>
      </w:r>
      <w:r>
        <w:rPr>
          <w:i/>
          <w:iCs/>
          <w:sz w:val="24"/>
          <w:szCs w:val="24"/>
        </w:rPr>
        <w:t>cato</w:t>
      </w:r>
      <w:r w:rsidRPr="00735E9A">
        <w:rPr>
          <w:i/>
          <w:iCs/>
          <w:sz w:val="24"/>
          <w:szCs w:val="24"/>
        </w:rPr>
        <w:t xml:space="preserve">. Una di queste vie è il rischio di dipendenza dai media digitali, che impoverisce i rapporti umani. La Quaresima è tempo propizio per contrastare queste insidie e per coltivare invece una più integrale comunicazione </w:t>
      </w:r>
      <w:r w:rsidRPr="00735E9A">
        <w:rPr>
          <w:i/>
          <w:iCs/>
          <w:sz w:val="24"/>
          <w:szCs w:val="24"/>
        </w:rPr>
        <w:t>umana fatta</w:t>
      </w:r>
      <w:r w:rsidRPr="00735E9A">
        <w:rPr>
          <w:i/>
          <w:iCs/>
          <w:sz w:val="24"/>
          <w:szCs w:val="24"/>
        </w:rPr>
        <w:t xml:space="preserve"> di «incontri reali», a tu per tu.</w:t>
      </w:r>
    </w:p>
    <w:p w14:paraId="442AD80F" w14:textId="72025690" w:rsidR="00735E9A" w:rsidRDefault="00735E9A" w:rsidP="00735E9A">
      <w:pPr>
        <w:jc w:val="both"/>
        <w:rPr>
          <w:i/>
          <w:iCs/>
          <w:sz w:val="24"/>
          <w:szCs w:val="24"/>
        </w:rPr>
      </w:pPr>
    </w:p>
    <w:p w14:paraId="5EBFB537" w14:textId="0FE1734B" w:rsidR="00735E9A" w:rsidRDefault="00735E9A" w:rsidP="00735E9A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Ogni giorno porta alla nostra vita una benedizione particolare perché la misericordia del Padre non cessa di far giungere a noi i suoi doni. Nel cammino verso la Pa</w:t>
      </w:r>
      <w:r w:rsidR="00A5548F">
        <w:rPr>
          <w:sz w:val="24"/>
          <w:szCs w:val="24"/>
        </w:rPr>
        <w:t xml:space="preserve">squa oggi celebriamo gli ‘inizi del Natale’. La liturgia, infatti, celebra la festività dell’Annunciazione a Maria. Siamo a nove mesi esatti dal Natale e la Chiesa ci invita a contemplare il Mistero con cui l’umanità del figlio di Dio, presente nella Trinità dall’inizio dei tempi, inizia a prendere quella forma storica che noi ben conosciamo perché è quella che viviamo ogni giorno. Maria, Madre della Chiesa, entra nella storia della Misericordia portando nel suo corpo il contributo umano per </w:t>
      </w:r>
      <w:r w:rsidR="00614EA6">
        <w:rPr>
          <w:sz w:val="24"/>
          <w:szCs w:val="24"/>
        </w:rPr>
        <w:t>far entrare nel mondo l’umanità di Dio. Maria è l’Arca dell’Alleanza che</w:t>
      </w:r>
      <w:r w:rsidR="00F92DD4">
        <w:rPr>
          <w:sz w:val="24"/>
          <w:szCs w:val="24"/>
        </w:rPr>
        <w:t>, nell</w:t>
      </w:r>
      <w:r w:rsidR="003E2111">
        <w:rPr>
          <w:sz w:val="24"/>
          <w:szCs w:val="24"/>
        </w:rPr>
        <w:t>’</w:t>
      </w:r>
      <w:r w:rsidR="00F92DD4">
        <w:rPr>
          <w:sz w:val="24"/>
          <w:szCs w:val="24"/>
        </w:rPr>
        <w:t>a</w:t>
      </w:r>
      <w:r w:rsidR="003E2111">
        <w:rPr>
          <w:sz w:val="24"/>
          <w:szCs w:val="24"/>
        </w:rPr>
        <w:t>cc</w:t>
      </w:r>
      <w:r w:rsidR="00F92DD4">
        <w:rPr>
          <w:sz w:val="24"/>
          <w:szCs w:val="24"/>
        </w:rPr>
        <w:t xml:space="preserve">ogliere l’umanità di Dio nel suo </w:t>
      </w:r>
      <w:r w:rsidR="003E2111">
        <w:rPr>
          <w:sz w:val="24"/>
          <w:szCs w:val="24"/>
        </w:rPr>
        <w:t>ventre, rappresenta</w:t>
      </w:r>
      <w:r w:rsidR="00614EA6">
        <w:rPr>
          <w:sz w:val="24"/>
          <w:szCs w:val="24"/>
        </w:rPr>
        <w:t xml:space="preserve"> tutti noi e ci ricorda che nel piccolissimo e microscopico pezzo di storia</w:t>
      </w:r>
      <w:r w:rsidR="00DE6216">
        <w:rPr>
          <w:sz w:val="24"/>
          <w:szCs w:val="24"/>
        </w:rPr>
        <w:t xml:space="preserve"> </w:t>
      </w:r>
      <w:r w:rsidR="00614EA6">
        <w:rPr>
          <w:sz w:val="24"/>
          <w:szCs w:val="24"/>
        </w:rPr>
        <w:t xml:space="preserve">che ci è dato di vivere anche </w:t>
      </w:r>
      <w:r w:rsidR="003E2111">
        <w:rPr>
          <w:sz w:val="24"/>
          <w:szCs w:val="24"/>
        </w:rPr>
        <w:t xml:space="preserve">noi </w:t>
      </w:r>
      <w:r w:rsidR="00614EA6">
        <w:rPr>
          <w:sz w:val="24"/>
          <w:szCs w:val="24"/>
        </w:rPr>
        <w:t xml:space="preserve">partecipiamo alla ‘gestazione del Verbo’. Ce lo </w:t>
      </w:r>
      <w:r w:rsidR="00DE6216">
        <w:rPr>
          <w:sz w:val="24"/>
          <w:szCs w:val="24"/>
        </w:rPr>
        <w:t>spiega</w:t>
      </w:r>
      <w:r w:rsidR="00614EA6">
        <w:rPr>
          <w:sz w:val="24"/>
          <w:szCs w:val="24"/>
        </w:rPr>
        <w:t xml:space="preserve"> san Paolo </w:t>
      </w:r>
      <w:r w:rsidR="003E2111">
        <w:rPr>
          <w:sz w:val="24"/>
          <w:szCs w:val="24"/>
        </w:rPr>
        <w:t>che, arditamente, vede</w:t>
      </w:r>
      <w:r w:rsidR="00614EA6">
        <w:rPr>
          <w:sz w:val="24"/>
          <w:szCs w:val="24"/>
        </w:rPr>
        <w:t xml:space="preserve"> il cammino della fede come una ‘gestazione’ per far crescere Gesù in noi: ‘ </w:t>
      </w:r>
      <w:r w:rsidR="00F92DD4" w:rsidRPr="00F92DD4">
        <w:rPr>
          <w:i/>
          <w:iCs/>
          <w:sz w:val="24"/>
          <w:szCs w:val="24"/>
        </w:rPr>
        <w:t>È bello invece essere circondati di premure nel bene sempre, e non solo quando io mi trovo presso di voi, figli miei, che io di nuovo partorisco nel dolore finché Cristo non sia formato in voi!</w:t>
      </w:r>
      <w:r w:rsidR="00F92DD4" w:rsidRPr="00F92DD4">
        <w:rPr>
          <w:i/>
          <w:iCs/>
          <w:sz w:val="24"/>
          <w:szCs w:val="24"/>
        </w:rPr>
        <w:t>’ (Gal 4, 18-19)</w:t>
      </w:r>
    </w:p>
    <w:p w14:paraId="6A286FD2" w14:textId="1F2F11E0" w:rsidR="003E2111" w:rsidRDefault="003E2111" w:rsidP="00735E9A">
      <w:pPr>
        <w:jc w:val="both"/>
        <w:rPr>
          <w:i/>
          <w:iCs/>
          <w:sz w:val="24"/>
          <w:szCs w:val="24"/>
        </w:rPr>
      </w:pPr>
    </w:p>
    <w:p w14:paraId="6BCD8A46" w14:textId="549B9A59" w:rsidR="003E2111" w:rsidRDefault="003E2111" w:rsidP="0073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righe della lettera del Papa che meditiamo oggi ci ricordano che il cammino della fede non è una ‘passeggiata’ o una ‘marcia trionfale’ ma è un percorso di vigilanza e di lotta. La Grazia ci salva ma non lo fa </w:t>
      </w:r>
      <w:r w:rsidR="00074E42">
        <w:rPr>
          <w:sz w:val="24"/>
          <w:szCs w:val="24"/>
        </w:rPr>
        <w:t>m</w:t>
      </w:r>
      <w:r w:rsidR="00DE6216">
        <w:rPr>
          <w:sz w:val="24"/>
          <w:szCs w:val="24"/>
        </w:rPr>
        <w:t>agi</w:t>
      </w:r>
      <w:r w:rsidR="00074E42">
        <w:rPr>
          <w:sz w:val="24"/>
          <w:szCs w:val="24"/>
        </w:rPr>
        <w:t>camente</w:t>
      </w:r>
      <w:r>
        <w:rPr>
          <w:sz w:val="24"/>
          <w:szCs w:val="24"/>
        </w:rPr>
        <w:t xml:space="preserve"> agendo in noi </w:t>
      </w:r>
      <w:r w:rsidR="00074E42">
        <w:rPr>
          <w:sz w:val="24"/>
          <w:szCs w:val="24"/>
        </w:rPr>
        <w:t>senza coinvolgere la nostra libertà. Il nostro coinvolgimento è una lotta continua che prende forme diverse nei vari periodi della storia. La fragilità che conn</w:t>
      </w:r>
      <w:r w:rsidR="00DE6216">
        <w:rPr>
          <w:sz w:val="24"/>
          <w:szCs w:val="24"/>
        </w:rPr>
        <w:t>o</w:t>
      </w:r>
      <w:r w:rsidR="00074E42">
        <w:rPr>
          <w:sz w:val="24"/>
          <w:szCs w:val="24"/>
        </w:rPr>
        <w:t>ta la nostra natura fin dalla nascita si manifesta come una forza gravitazionale verso il basso che cerca di far precipitare la nostra libertà verso le più diverse forme di schiavitù.</w:t>
      </w:r>
    </w:p>
    <w:p w14:paraId="3CE7F4C3" w14:textId="29A5B050" w:rsidR="00074E42" w:rsidRDefault="00074E42" w:rsidP="00735E9A">
      <w:pPr>
        <w:jc w:val="both"/>
        <w:rPr>
          <w:sz w:val="24"/>
          <w:szCs w:val="24"/>
        </w:rPr>
      </w:pPr>
    </w:p>
    <w:p w14:paraId="5469ADE0" w14:textId="1F000712" w:rsidR="00074E42" w:rsidRDefault="00074E42" w:rsidP="00735E9A">
      <w:pPr>
        <w:jc w:val="both"/>
        <w:rPr>
          <w:sz w:val="24"/>
          <w:szCs w:val="24"/>
        </w:rPr>
      </w:pPr>
      <w:r>
        <w:rPr>
          <w:sz w:val="24"/>
          <w:szCs w:val="24"/>
        </w:rPr>
        <w:t>Il Papa ci ricorda che</w:t>
      </w:r>
      <w:r w:rsidR="00610172">
        <w:rPr>
          <w:sz w:val="24"/>
          <w:szCs w:val="24"/>
        </w:rPr>
        <w:t>,</w:t>
      </w:r>
      <w:r>
        <w:rPr>
          <w:sz w:val="24"/>
          <w:szCs w:val="24"/>
        </w:rPr>
        <w:t xml:space="preserve"> nel nostro brandello di storia</w:t>
      </w:r>
      <w:r w:rsidR="00610172">
        <w:rPr>
          <w:sz w:val="24"/>
          <w:szCs w:val="24"/>
        </w:rPr>
        <w:t>,</w:t>
      </w:r>
      <w:r>
        <w:rPr>
          <w:sz w:val="24"/>
          <w:szCs w:val="24"/>
        </w:rPr>
        <w:t xml:space="preserve"> l’attrazione verso il basso prende una forma tanto subdola quanto tragica. La posta in gioco è alta come alto è il progresso umano che presenta sempre un costo sul</w:t>
      </w:r>
      <w:r w:rsidR="00443F32">
        <w:rPr>
          <w:sz w:val="24"/>
          <w:szCs w:val="24"/>
        </w:rPr>
        <w:t xml:space="preserve"> rovescio della medaglia. </w:t>
      </w:r>
    </w:p>
    <w:p w14:paraId="29A5196C" w14:textId="3D11E38F" w:rsidR="00443F32" w:rsidRDefault="00443F32" w:rsidP="0073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Oggi il rischio è quello di ‘impoverire i rapporti umani’; rischio grave e tremendo perché il rapporto tra gli umani non è un ‘accidente’ ma è la sostanza della nostra vita. Il rischio è di vivere una vita che non è vita. </w:t>
      </w:r>
      <w:r w:rsidR="00EB4149">
        <w:rPr>
          <w:sz w:val="24"/>
          <w:szCs w:val="24"/>
        </w:rPr>
        <w:t>È</w:t>
      </w:r>
      <w:r>
        <w:rPr>
          <w:sz w:val="24"/>
          <w:szCs w:val="24"/>
        </w:rPr>
        <w:t xml:space="preserve"> questo che è in gioco se non usiamo con intelligenza e coraggio i ‘media digitali’. Essi stanno invadendo tutti gli aspetti </w:t>
      </w:r>
      <w:r w:rsidR="00EB4149">
        <w:rPr>
          <w:sz w:val="24"/>
          <w:szCs w:val="24"/>
        </w:rPr>
        <w:t>d</w:t>
      </w:r>
      <w:r>
        <w:rPr>
          <w:sz w:val="24"/>
          <w:szCs w:val="24"/>
        </w:rPr>
        <w:t xml:space="preserve">ella nostra </w:t>
      </w:r>
      <w:r w:rsidR="00DE6216">
        <w:rPr>
          <w:sz w:val="24"/>
          <w:szCs w:val="24"/>
        </w:rPr>
        <w:t>esistenza</w:t>
      </w:r>
      <w:r>
        <w:rPr>
          <w:sz w:val="24"/>
          <w:szCs w:val="24"/>
        </w:rPr>
        <w:t xml:space="preserve"> e la loro ‘onnipotenza’</w:t>
      </w:r>
      <w:r w:rsidR="00610172">
        <w:rPr>
          <w:sz w:val="24"/>
          <w:szCs w:val="24"/>
        </w:rPr>
        <w:t>,</w:t>
      </w:r>
      <w:r>
        <w:rPr>
          <w:sz w:val="24"/>
          <w:szCs w:val="24"/>
        </w:rPr>
        <w:t xml:space="preserve"> nel metterci a disposizione straordinarie </w:t>
      </w:r>
      <w:r w:rsidR="00EB4149">
        <w:rPr>
          <w:sz w:val="24"/>
          <w:szCs w:val="24"/>
        </w:rPr>
        <w:t>possibilità</w:t>
      </w:r>
      <w:r>
        <w:rPr>
          <w:sz w:val="24"/>
          <w:szCs w:val="24"/>
        </w:rPr>
        <w:t xml:space="preserve"> </w:t>
      </w:r>
      <w:r w:rsidR="00EB4149">
        <w:rPr>
          <w:sz w:val="24"/>
          <w:szCs w:val="24"/>
        </w:rPr>
        <w:t>ogni giorno nuove</w:t>
      </w:r>
      <w:r w:rsidR="00610172">
        <w:rPr>
          <w:sz w:val="24"/>
          <w:szCs w:val="24"/>
        </w:rPr>
        <w:t>,</w:t>
      </w:r>
      <w:r w:rsidR="00EB4149">
        <w:rPr>
          <w:sz w:val="24"/>
          <w:szCs w:val="24"/>
        </w:rPr>
        <w:t xml:space="preserve"> rischia </w:t>
      </w:r>
      <w:r w:rsidR="00DE6216">
        <w:rPr>
          <w:sz w:val="24"/>
          <w:szCs w:val="24"/>
        </w:rPr>
        <w:t xml:space="preserve">di </w:t>
      </w:r>
      <w:r w:rsidR="00EB4149">
        <w:rPr>
          <w:sz w:val="24"/>
          <w:szCs w:val="24"/>
        </w:rPr>
        <w:t xml:space="preserve">sottomettere la libertà </w:t>
      </w:r>
      <w:r w:rsidR="00610172">
        <w:rPr>
          <w:sz w:val="24"/>
          <w:szCs w:val="24"/>
        </w:rPr>
        <w:t>con</w:t>
      </w:r>
      <w:r w:rsidR="00EB4149">
        <w:rPr>
          <w:sz w:val="24"/>
          <w:szCs w:val="24"/>
        </w:rPr>
        <w:t xml:space="preserve"> forme di dipendenza che ci trasformano in automi e schiavi. </w:t>
      </w:r>
    </w:p>
    <w:p w14:paraId="37AD9827" w14:textId="19B2E7E9" w:rsidR="00474594" w:rsidRDefault="00474594" w:rsidP="00735E9A">
      <w:pPr>
        <w:jc w:val="both"/>
        <w:rPr>
          <w:sz w:val="24"/>
          <w:szCs w:val="24"/>
        </w:rPr>
      </w:pPr>
    </w:p>
    <w:p w14:paraId="7F77A404" w14:textId="073CCC11" w:rsidR="00474594" w:rsidRDefault="00474594" w:rsidP="00735E9A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Lo spiega bene il Papa e lascio</w:t>
      </w:r>
      <w:r w:rsidR="00DE6216">
        <w:rPr>
          <w:sz w:val="24"/>
          <w:szCs w:val="24"/>
        </w:rPr>
        <w:t xml:space="preserve"> a lui</w:t>
      </w:r>
      <w:r>
        <w:rPr>
          <w:sz w:val="24"/>
          <w:szCs w:val="24"/>
        </w:rPr>
        <w:t xml:space="preserve"> la parola: </w:t>
      </w:r>
      <w:r w:rsidRPr="00474594">
        <w:rPr>
          <w:i/>
          <w:iCs/>
          <w:sz w:val="24"/>
          <w:szCs w:val="24"/>
        </w:rPr>
        <w:t>‘</w:t>
      </w:r>
      <w:r w:rsidRPr="00474594">
        <w:rPr>
          <w:i/>
          <w:iCs/>
          <w:sz w:val="24"/>
          <w:szCs w:val="24"/>
        </w:rPr>
        <w:t xml:space="preserve"> Possiamo cercare insieme la verità nel dialogo, nella conversazione pacata o nella discussione appassionata. È un cammino perseverante, fatto anche di silenzi e di sofferenze, capace di raccogliere con pazienza la vasta esperienza delle persone e dei popoli. Il cumulo opprimente di informazioni che ci inonda non equivale a maggior saggezza. La saggezza non si fabbrica con impazienti ricerche in internet, e non è una sommatoria di informazioni la cui veracità non è assicurata. In questo modo non si matura nell’incontro con la verità. Le conversazioni alla fine ruotano intorno agli ultimi dati, sono meramente orizzontali e cumulative. Non si presta invece un’attenzione prolungata e penetrante al cuore della vita, non si riconosce ciò </w:t>
      </w:r>
      <w:r w:rsidRPr="00474594">
        <w:rPr>
          <w:i/>
          <w:iCs/>
          <w:sz w:val="24"/>
          <w:szCs w:val="24"/>
        </w:rPr>
        <w:lastRenderedPageBreak/>
        <w:t xml:space="preserve">che è essenziale per dare un senso all’esistenza. Così, </w:t>
      </w:r>
      <w:r w:rsidRPr="00474594">
        <w:rPr>
          <w:i/>
          <w:iCs/>
          <w:sz w:val="24"/>
          <w:szCs w:val="24"/>
          <w:u w:val="single"/>
        </w:rPr>
        <w:t>la libertà diventa un’illusione che ci viene venduta e che si confonde con la libertà di navigare davanti a uno schermo. Il problema è che una via di fraternità, locale e universale, la possono percorrere soltanto spiriti liberi e disposti a incontri reali</w:t>
      </w:r>
      <w:r>
        <w:rPr>
          <w:i/>
          <w:iCs/>
          <w:sz w:val="24"/>
          <w:szCs w:val="24"/>
        </w:rPr>
        <w:t>’. (Fratelli tutti, n.50)</w:t>
      </w:r>
    </w:p>
    <w:p w14:paraId="29B350F7" w14:textId="5F35EB78" w:rsidR="00474594" w:rsidRDefault="00474594" w:rsidP="00735E9A">
      <w:pPr>
        <w:jc w:val="both"/>
        <w:rPr>
          <w:i/>
          <w:iCs/>
          <w:sz w:val="24"/>
          <w:szCs w:val="24"/>
        </w:rPr>
      </w:pPr>
    </w:p>
    <w:p w14:paraId="32974F55" w14:textId="53C8E4DC" w:rsidR="00474594" w:rsidRPr="00474594" w:rsidRDefault="00474594" w:rsidP="00735E9A">
      <w:pPr>
        <w:jc w:val="both"/>
        <w:rPr>
          <w:sz w:val="24"/>
          <w:szCs w:val="24"/>
        </w:rPr>
      </w:pPr>
      <w:r>
        <w:rPr>
          <w:sz w:val="24"/>
          <w:szCs w:val="24"/>
        </w:rPr>
        <w:t>Incontri reali e concreti</w:t>
      </w:r>
      <w:r w:rsidR="00830AC6">
        <w:rPr>
          <w:sz w:val="24"/>
          <w:szCs w:val="24"/>
        </w:rPr>
        <w:t xml:space="preserve"> come</w:t>
      </w:r>
      <w:r>
        <w:rPr>
          <w:sz w:val="24"/>
          <w:szCs w:val="24"/>
        </w:rPr>
        <w:t xml:space="preserve"> il corpo di Gesù che prende forma storica attraverso Maria. È un bell’impegno anche per noi</w:t>
      </w:r>
      <w:r w:rsidR="00830AC6">
        <w:rPr>
          <w:sz w:val="24"/>
          <w:szCs w:val="24"/>
        </w:rPr>
        <w:t>: o</w:t>
      </w:r>
      <w:r>
        <w:rPr>
          <w:sz w:val="24"/>
          <w:szCs w:val="24"/>
        </w:rPr>
        <w:t>gni giorno anche nell’oggi, per taluni aspetti, tragico.</w:t>
      </w:r>
    </w:p>
    <w:p w14:paraId="14E37275" w14:textId="77777777" w:rsidR="00735E9A" w:rsidRPr="00F92DD4" w:rsidRDefault="00735E9A">
      <w:pPr>
        <w:rPr>
          <w:i/>
          <w:iCs/>
        </w:rPr>
      </w:pPr>
    </w:p>
    <w:sectPr w:rsidR="00735E9A" w:rsidRPr="00F92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9A"/>
    <w:rsid w:val="00074E42"/>
    <w:rsid w:val="003E2111"/>
    <w:rsid w:val="00443F32"/>
    <w:rsid w:val="00474594"/>
    <w:rsid w:val="00610172"/>
    <w:rsid w:val="00614EA6"/>
    <w:rsid w:val="00735E9A"/>
    <w:rsid w:val="00830AC6"/>
    <w:rsid w:val="00A5548F"/>
    <w:rsid w:val="00DE6216"/>
    <w:rsid w:val="00EB4149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274E"/>
  <w15:chartTrackingRefBased/>
  <w15:docId w15:val="{10369ED1-3970-43B3-8A55-850E177B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E9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5E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5E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2022-03-25T05:49:00Z</dcterms:created>
  <dcterms:modified xsi:type="dcterms:W3CDTF">2022-03-25T06:48:00Z</dcterms:modified>
</cp:coreProperties>
</file>