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7A38" w14:textId="5F23FD7F" w:rsidR="00DE491F" w:rsidRPr="00DE491F" w:rsidRDefault="00DE491F" w:rsidP="00DE491F">
      <w:pPr>
        <w:suppressAutoHyphens w:val="0"/>
        <w:rPr>
          <w:b/>
          <w:lang w:eastAsia="en-US"/>
        </w:rPr>
      </w:pPr>
      <w:r w:rsidRPr="00DE491F">
        <w:rPr>
          <w:b/>
          <w:lang w:eastAsia="en-US"/>
        </w:rPr>
        <w:t>Novena di Natale 2023. Qu</w:t>
      </w:r>
      <w:r w:rsidR="00121D3D">
        <w:rPr>
          <w:b/>
          <w:lang w:eastAsia="en-US"/>
        </w:rPr>
        <w:t>int</w:t>
      </w:r>
      <w:bookmarkStart w:id="0" w:name="_GoBack"/>
      <w:bookmarkEnd w:id="0"/>
      <w:r w:rsidRPr="00DE491F">
        <w:rPr>
          <w:b/>
          <w:lang w:eastAsia="en-US"/>
        </w:rPr>
        <w:t>o giorno</w:t>
      </w:r>
    </w:p>
    <w:p w14:paraId="09C1BC83" w14:textId="5CE5D697" w:rsidR="00285B06" w:rsidRDefault="00DE491F">
      <w:pPr>
        <w:rPr>
          <w:b/>
          <w:bCs/>
        </w:rPr>
      </w:pPr>
      <w:r w:rsidRPr="00DE491F">
        <w:rPr>
          <w:b/>
          <w:bCs/>
        </w:rPr>
        <w:t>La luce nelle tenebre.</w:t>
      </w:r>
    </w:p>
    <w:p w14:paraId="097F1DF4" w14:textId="77777777" w:rsidR="00DE491F" w:rsidRDefault="00DE491F">
      <w:pPr>
        <w:rPr>
          <w:b/>
          <w:bCs/>
        </w:rPr>
      </w:pPr>
    </w:p>
    <w:p w14:paraId="3D2BBF3A" w14:textId="203F2771" w:rsidR="00DE491F" w:rsidRDefault="00DE491F" w:rsidP="00DE491F">
      <w:pPr>
        <w:jc w:val="both"/>
      </w:pPr>
      <w:r>
        <w:t>Dobbiamo ora passare al</w:t>
      </w:r>
      <w:proofErr w:type="gramStart"/>
      <w:r>
        <w:t xml:space="preserve"> ‘</w:t>
      </w:r>
      <w:proofErr w:type="gramEnd"/>
      <w:r>
        <w:t>secondo quadro ’, cioè alla natività vera e propria. Questa parte della nostra icona è dominata dalla luce che irrompe nelle tenebre. Gli angeli portano un messaggio che viene da Dio. Sul cartiglio non c’è scritto nulla e allora ci mettiamo noi la Parola che guiderà la nostra riflessione.</w:t>
      </w:r>
    </w:p>
    <w:p w14:paraId="76F62641" w14:textId="291EDE34" w:rsidR="00444CD8" w:rsidRPr="00444CD8" w:rsidRDefault="00444CD8" w:rsidP="00444CD8">
      <w:pPr>
        <w:jc w:val="both"/>
        <w:rPr>
          <w:i/>
          <w:iCs/>
        </w:rPr>
      </w:pPr>
      <w:r w:rsidRPr="00444CD8">
        <w:rPr>
          <w:i/>
          <w:iCs/>
        </w:rPr>
        <w:t xml:space="preserve">‘Il popolo che camminava nelle tenebre ha visto una grande luce; su </w:t>
      </w:r>
      <w:proofErr w:type="gramStart"/>
      <w:r w:rsidRPr="00444CD8">
        <w:rPr>
          <w:i/>
          <w:iCs/>
        </w:rPr>
        <w:t>coloro che abitavano</w:t>
      </w:r>
      <w:proofErr w:type="gramEnd"/>
      <w:r w:rsidRPr="00444CD8">
        <w:rPr>
          <w:i/>
          <w:iCs/>
        </w:rPr>
        <w:t xml:space="preserve"> in terra tenebrosa</w:t>
      </w:r>
    </w:p>
    <w:p w14:paraId="18E5D43A" w14:textId="027EDD5F" w:rsidR="00DE491F" w:rsidRDefault="00444CD8" w:rsidP="00444CD8">
      <w:pPr>
        <w:jc w:val="both"/>
        <w:rPr>
          <w:i/>
          <w:iCs/>
        </w:rPr>
      </w:pPr>
      <w:proofErr w:type="gramStart"/>
      <w:r w:rsidRPr="00444CD8">
        <w:rPr>
          <w:i/>
          <w:iCs/>
        </w:rPr>
        <w:t>una</w:t>
      </w:r>
      <w:proofErr w:type="gramEnd"/>
      <w:r w:rsidRPr="00444CD8">
        <w:rPr>
          <w:i/>
          <w:iCs/>
        </w:rPr>
        <w:t xml:space="preserve"> luce rifulse’ (</w:t>
      </w:r>
      <w:proofErr w:type="spellStart"/>
      <w:r w:rsidRPr="00444CD8">
        <w:rPr>
          <w:i/>
          <w:iCs/>
        </w:rPr>
        <w:t>Is</w:t>
      </w:r>
      <w:proofErr w:type="spellEnd"/>
      <w:r w:rsidRPr="00444CD8">
        <w:rPr>
          <w:i/>
          <w:iCs/>
        </w:rPr>
        <w:t xml:space="preserve"> 9,1)</w:t>
      </w:r>
    </w:p>
    <w:p w14:paraId="49C65420" w14:textId="0A842291" w:rsidR="00DE491F" w:rsidRDefault="00444CD8" w:rsidP="00444CD8">
      <w:pPr>
        <w:jc w:val="both"/>
        <w:rPr>
          <w:i/>
          <w:iCs/>
        </w:rPr>
      </w:pPr>
      <w:r>
        <w:rPr>
          <w:i/>
          <w:iCs/>
        </w:rPr>
        <w:t>‘</w:t>
      </w:r>
      <w:r w:rsidRPr="00444CD8">
        <w:rPr>
          <w:i/>
          <w:iCs/>
        </w:rPr>
        <w:t xml:space="preserve"> In principio era il Verbo,</w:t>
      </w:r>
      <w:r>
        <w:rPr>
          <w:i/>
          <w:iCs/>
        </w:rPr>
        <w:t xml:space="preserve"> </w:t>
      </w:r>
      <w:r w:rsidRPr="00444CD8">
        <w:rPr>
          <w:i/>
          <w:iCs/>
        </w:rPr>
        <w:t>e il Verbo era presso Dio</w:t>
      </w:r>
      <w:r>
        <w:rPr>
          <w:i/>
          <w:iCs/>
        </w:rPr>
        <w:t xml:space="preserve"> </w:t>
      </w:r>
      <w:r w:rsidRPr="00444CD8">
        <w:rPr>
          <w:i/>
          <w:iCs/>
        </w:rPr>
        <w:t>e il Verbo era Dio.</w:t>
      </w:r>
      <w:r>
        <w:rPr>
          <w:i/>
          <w:iCs/>
        </w:rPr>
        <w:t xml:space="preserve"> </w:t>
      </w:r>
      <w:r w:rsidRPr="00444CD8">
        <w:rPr>
          <w:i/>
          <w:iCs/>
        </w:rPr>
        <w:t>In lui era la vita</w:t>
      </w:r>
      <w:r>
        <w:rPr>
          <w:i/>
          <w:iCs/>
        </w:rPr>
        <w:t xml:space="preserve"> </w:t>
      </w:r>
      <w:r w:rsidRPr="00444CD8">
        <w:rPr>
          <w:i/>
          <w:iCs/>
        </w:rPr>
        <w:t xml:space="preserve">e la </w:t>
      </w:r>
      <w:proofErr w:type="gramStart"/>
      <w:r w:rsidRPr="00444CD8">
        <w:rPr>
          <w:i/>
          <w:iCs/>
        </w:rPr>
        <w:t>vita</w:t>
      </w:r>
      <w:proofErr w:type="gramEnd"/>
      <w:r w:rsidRPr="00444CD8">
        <w:rPr>
          <w:i/>
          <w:iCs/>
        </w:rPr>
        <w:t xml:space="preserve"> era la luce degli uomini;</w:t>
      </w:r>
      <w:r>
        <w:rPr>
          <w:i/>
          <w:iCs/>
        </w:rPr>
        <w:t xml:space="preserve"> </w:t>
      </w:r>
      <w:r w:rsidRPr="00444CD8">
        <w:rPr>
          <w:i/>
          <w:iCs/>
        </w:rPr>
        <w:t>la luce splende nelle tenebre</w:t>
      </w:r>
      <w:r>
        <w:rPr>
          <w:i/>
          <w:iCs/>
        </w:rPr>
        <w:t xml:space="preserve"> </w:t>
      </w:r>
      <w:r w:rsidRPr="00444CD8">
        <w:rPr>
          <w:i/>
          <w:iCs/>
        </w:rPr>
        <w:t>e le tenebre non l'hanno vinta.</w:t>
      </w:r>
      <w:r>
        <w:rPr>
          <w:i/>
          <w:iCs/>
        </w:rPr>
        <w:t xml:space="preserve"> </w:t>
      </w:r>
      <w:r w:rsidRPr="00444CD8">
        <w:rPr>
          <w:i/>
          <w:iCs/>
        </w:rPr>
        <w:t>Venne un uomo mandato da Dio:</w:t>
      </w:r>
      <w:r>
        <w:rPr>
          <w:i/>
          <w:iCs/>
        </w:rPr>
        <w:t xml:space="preserve"> </w:t>
      </w:r>
      <w:r w:rsidRPr="00444CD8">
        <w:rPr>
          <w:i/>
          <w:iCs/>
        </w:rPr>
        <w:t>il suo nome era Giovanni.</w:t>
      </w:r>
      <w:r>
        <w:rPr>
          <w:i/>
          <w:iCs/>
        </w:rPr>
        <w:t xml:space="preserve"> </w:t>
      </w:r>
      <w:r w:rsidRPr="00444CD8">
        <w:rPr>
          <w:i/>
          <w:iCs/>
        </w:rPr>
        <w:t>Egli venne come testimone</w:t>
      </w:r>
      <w:r>
        <w:rPr>
          <w:i/>
          <w:iCs/>
        </w:rPr>
        <w:t xml:space="preserve"> </w:t>
      </w:r>
      <w:r w:rsidRPr="00444CD8">
        <w:rPr>
          <w:i/>
          <w:iCs/>
        </w:rPr>
        <w:t>per dare testimonianza alla luce,</w:t>
      </w:r>
      <w:r>
        <w:rPr>
          <w:i/>
          <w:iCs/>
        </w:rPr>
        <w:t xml:space="preserve"> </w:t>
      </w:r>
      <w:r w:rsidRPr="00444CD8">
        <w:rPr>
          <w:i/>
          <w:iCs/>
        </w:rPr>
        <w:t>perché tutti credessero per mezzo di lui.</w:t>
      </w:r>
      <w:r>
        <w:rPr>
          <w:i/>
          <w:iCs/>
        </w:rPr>
        <w:t xml:space="preserve"> </w:t>
      </w:r>
      <w:r w:rsidRPr="00444CD8">
        <w:rPr>
          <w:i/>
          <w:iCs/>
        </w:rPr>
        <w:t>Non era lui la luce,</w:t>
      </w:r>
      <w:r>
        <w:rPr>
          <w:i/>
          <w:iCs/>
        </w:rPr>
        <w:t xml:space="preserve"> </w:t>
      </w:r>
      <w:r w:rsidRPr="00444CD8">
        <w:rPr>
          <w:i/>
          <w:iCs/>
        </w:rPr>
        <w:t xml:space="preserve">ma doveva dare testimonianza alla </w:t>
      </w:r>
      <w:proofErr w:type="gramStart"/>
      <w:r w:rsidRPr="00444CD8">
        <w:rPr>
          <w:i/>
          <w:iCs/>
        </w:rPr>
        <w:t>luce</w:t>
      </w:r>
      <w:proofErr w:type="gramEnd"/>
      <w:r w:rsidRPr="00444CD8">
        <w:rPr>
          <w:i/>
          <w:iCs/>
        </w:rPr>
        <w:t>.</w:t>
      </w:r>
      <w:r>
        <w:rPr>
          <w:i/>
          <w:iCs/>
        </w:rPr>
        <w:t xml:space="preserve"> </w:t>
      </w:r>
      <w:r w:rsidRPr="00444CD8">
        <w:rPr>
          <w:i/>
          <w:iCs/>
        </w:rPr>
        <w:t>Veniva nel mondo la luce vera,</w:t>
      </w:r>
      <w:r>
        <w:rPr>
          <w:i/>
          <w:iCs/>
        </w:rPr>
        <w:t xml:space="preserve"> </w:t>
      </w:r>
      <w:r w:rsidRPr="00444CD8">
        <w:rPr>
          <w:i/>
          <w:iCs/>
        </w:rPr>
        <w:t>quella che illumina ogni uomo.</w:t>
      </w:r>
      <w:r>
        <w:rPr>
          <w:i/>
          <w:iCs/>
        </w:rPr>
        <w:t xml:space="preserve"> </w:t>
      </w:r>
      <w:r w:rsidRPr="00444CD8">
        <w:rPr>
          <w:i/>
          <w:iCs/>
        </w:rPr>
        <w:t>Era nel mondo</w:t>
      </w:r>
      <w:r>
        <w:rPr>
          <w:i/>
          <w:iCs/>
        </w:rPr>
        <w:t xml:space="preserve"> </w:t>
      </w:r>
      <w:r w:rsidRPr="00444CD8">
        <w:rPr>
          <w:i/>
          <w:iCs/>
        </w:rPr>
        <w:t>e il mondo è stato fatto per mezzo di lui;</w:t>
      </w:r>
      <w:r>
        <w:rPr>
          <w:i/>
          <w:iCs/>
        </w:rPr>
        <w:t xml:space="preserve"> </w:t>
      </w:r>
      <w:r w:rsidRPr="00444CD8">
        <w:rPr>
          <w:i/>
          <w:iCs/>
        </w:rPr>
        <w:t xml:space="preserve">eppure il mondo non </w:t>
      </w:r>
      <w:proofErr w:type="gramStart"/>
      <w:r w:rsidRPr="00444CD8">
        <w:rPr>
          <w:i/>
          <w:iCs/>
        </w:rPr>
        <w:t xml:space="preserve">lo </w:t>
      </w:r>
      <w:proofErr w:type="gramEnd"/>
      <w:r w:rsidRPr="00444CD8">
        <w:rPr>
          <w:i/>
          <w:iCs/>
        </w:rPr>
        <w:t>ha riconosciuto</w:t>
      </w:r>
      <w:r>
        <w:rPr>
          <w:i/>
          <w:iCs/>
        </w:rPr>
        <w:t>’ (</w:t>
      </w:r>
      <w:proofErr w:type="spellStart"/>
      <w:r>
        <w:rPr>
          <w:i/>
          <w:iCs/>
        </w:rPr>
        <w:t>Gv</w:t>
      </w:r>
      <w:proofErr w:type="spellEnd"/>
      <w:r>
        <w:rPr>
          <w:i/>
          <w:iCs/>
        </w:rPr>
        <w:t xml:space="preserve"> 1,1-10).</w:t>
      </w:r>
    </w:p>
    <w:p w14:paraId="3E0C657F" w14:textId="7478C6DE" w:rsidR="00444CD8" w:rsidRDefault="00444CD8" w:rsidP="00444CD8">
      <w:pPr>
        <w:jc w:val="both"/>
      </w:pPr>
      <w:r>
        <w:t xml:space="preserve">Sono due brani potenti e …luminosi. Un vero fascio di </w:t>
      </w:r>
      <w:proofErr w:type="gramStart"/>
      <w:r>
        <w:t>lice</w:t>
      </w:r>
      <w:proofErr w:type="gramEnd"/>
      <w:r>
        <w:t xml:space="preserve"> che illumina ogni cosa. Sappiamo che è tipico di Giovanni il contrapporre luce e tenebre. </w:t>
      </w:r>
    </w:p>
    <w:p w14:paraId="2F9A0C6E" w14:textId="680AE40E" w:rsidR="00444CD8" w:rsidRDefault="00444CD8" w:rsidP="00444CD8">
      <w:pPr>
        <w:jc w:val="both"/>
      </w:pPr>
      <w:r>
        <w:t>Raccolgo tre spunti da questi testi.</w:t>
      </w:r>
    </w:p>
    <w:p w14:paraId="73CB489B" w14:textId="77777777" w:rsidR="00077743" w:rsidRDefault="00077743" w:rsidP="00444CD8">
      <w:pPr>
        <w:jc w:val="both"/>
      </w:pPr>
    </w:p>
    <w:p w14:paraId="7EDE3E98" w14:textId="72EE26FE" w:rsidR="00444CD8" w:rsidRDefault="00444CD8" w:rsidP="00444CD8">
      <w:pPr>
        <w:pStyle w:val="Paragrafoelenco"/>
        <w:numPr>
          <w:ilvl w:val="0"/>
          <w:numId w:val="1"/>
        </w:numPr>
        <w:jc w:val="both"/>
      </w:pPr>
      <w:r w:rsidRPr="00077743">
        <w:rPr>
          <w:i/>
          <w:iCs/>
        </w:rPr>
        <w:t>Riconoscere le tenebre</w:t>
      </w:r>
      <w:r>
        <w:t xml:space="preserve">. Noi abitiamo una terra tenebrosa. Questa parola oggi è impronunciabile perché non </w:t>
      </w:r>
      <w:proofErr w:type="gramStart"/>
      <w:r>
        <w:t>riusciamo</w:t>
      </w:r>
      <w:proofErr w:type="gramEnd"/>
      <w:r>
        <w:t xml:space="preserve"> a riconoscere il male. Viviamo in un grande paradosso: da una parte ci lamentiamo di tutto, dall’altra ogni parola che suoni un giudizio sulla condizione umana che ha perso la strada di casa </w:t>
      </w:r>
      <w:proofErr w:type="gramStart"/>
      <w:r w:rsidR="003E58FC">
        <w:t>viene</w:t>
      </w:r>
      <w:proofErr w:type="gramEnd"/>
      <w:r w:rsidR="003E58FC">
        <w:t xml:space="preserve"> vista come ‘oscuro moralismo’. Le tenebre ci sono, ma non se </w:t>
      </w:r>
      <w:proofErr w:type="gramStart"/>
      <w:r w:rsidR="003E58FC">
        <w:t>ne</w:t>
      </w:r>
      <w:proofErr w:type="gramEnd"/>
      <w:r w:rsidR="003E58FC">
        <w:t xml:space="preserve"> può parlare. La lamentela è continua e petulante, ma non si può dire, almeno in pubblico, la radice ultima della tenebra. Qui ci </w:t>
      </w:r>
      <w:proofErr w:type="gramStart"/>
      <w:r w:rsidR="003E58FC">
        <w:t>vien</w:t>
      </w:r>
      <w:proofErr w:type="gramEnd"/>
      <w:r w:rsidR="003E58FC">
        <w:t xml:space="preserve"> detto con chiarezza che senza Dio c’è tenebra e morte. Giovanni mette in relazione la vita con la luce. Si vive male perché si è spenta la luce. È un discorso difficile. La Chiesa appare la tana del moralismo più conservatore e può essere accolta solo se parla ‘in orizzontale’ di amore e di pace. È difficile trovare le parole giuste per dire che l’amore e la pace vengono solo dall’</w:t>
      </w:r>
      <w:r w:rsidR="00167277">
        <w:t>A</w:t>
      </w:r>
      <w:r w:rsidR="003E58FC">
        <w:t xml:space="preserve">lto.  Eppure se non si riconosce la sorgente della </w:t>
      </w:r>
      <w:proofErr w:type="gramStart"/>
      <w:r w:rsidR="003E58FC">
        <w:t>tenebra</w:t>
      </w:r>
      <w:proofErr w:type="gramEnd"/>
      <w:r w:rsidR="003E58FC">
        <w:t xml:space="preserve"> non si riesce neppure a veder</w:t>
      </w:r>
      <w:r w:rsidR="00167277">
        <w:t>e</w:t>
      </w:r>
      <w:r w:rsidR="003E58FC">
        <w:t xml:space="preserve"> la luce.</w:t>
      </w:r>
    </w:p>
    <w:p w14:paraId="63179190" w14:textId="048230D1" w:rsidR="003E58FC" w:rsidRDefault="003E58FC" w:rsidP="003E58FC">
      <w:pPr>
        <w:pStyle w:val="Paragrafoelenco"/>
        <w:jc w:val="both"/>
      </w:pPr>
      <w:r>
        <w:t>Questo vale sia a livello personale (quanta tenebra c’è in ciascuno di noi!) sia per la Chiesa che è impregnata delle umane contraddizioni, sia per il mondo della non fede e della sua cultura.</w:t>
      </w:r>
    </w:p>
    <w:p w14:paraId="0882AB02" w14:textId="2BFD0966" w:rsidR="00077743" w:rsidRPr="00012839" w:rsidRDefault="003E58FC" w:rsidP="00012839">
      <w:pPr>
        <w:pStyle w:val="Paragrafoelenco"/>
        <w:jc w:val="both"/>
        <w:rPr>
          <w:i/>
          <w:iCs/>
        </w:rPr>
      </w:pPr>
      <w:r>
        <w:t xml:space="preserve">Il primo passaggio per gustare la luce in pienezza è riconoscere che dobbiamo essere salvati dall’Alto. Aver eliminato Dio dalla vita (almeno così sembra) è stato un pessimo affare. La luce si è spenta. Non </w:t>
      </w:r>
      <w:proofErr w:type="gramStart"/>
      <w:r>
        <w:t>siamo</w:t>
      </w:r>
      <w:proofErr w:type="gramEnd"/>
      <w:r>
        <w:t xml:space="preserve"> </w:t>
      </w:r>
      <w:r w:rsidR="00077743">
        <w:t>al buio</w:t>
      </w:r>
      <w:r>
        <w:t xml:space="preserve"> totale ma sono accese solo le luci di emergenza e quelle … natalizie. L’immagin</w:t>
      </w:r>
      <w:r w:rsidR="00077743">
        <w:t>e</w:t>
      </w:r>
      <w:r>
        <w:t xml:space="preserve"> della città illuminata </w:t>
      </w:r>
      <w:r w:rsidR="00077743">
        <w:t>da tante lucine può far dimenticare il sole e dare l’impressione che se ne possa fare a meno.</w:t>
      </w:r>
      <w:r w:rsidR="00077743" w:rsidRPr="00077743">
        <w:rPr>
          <w:i/>
          <w:iCs/>
        </w:rPr>
        <w:t xml:space="preserve"> </w:t>
      </w:r>
      <w:proofErr w:type="gramStart"/>
      <w:r w:rsidR="00077743" w:rsidRPr="00077743">
        <w:rPr>
          <w:i/>
          <w:iCs/>
        </w:rPr>
        <w:t>‘</w:t>
      </w:r>
      <w:proofErr w:type="gramEnd"/>
      <w:r w:rsidR="00077743" w:rsidRPr="00077743">
        <w:rPr>
          <w:i/>
          <w:iCs/>
        </w:rPr>
        <w:t>La luce splende nelle tenebre e le tenebre non l’anno accolta’.</w:t>
      </w:r>
    </w:p>
    <w:p w14:paraId="188DE09A" w14:textId="4C297B25" w:rsidR="00077743" w:rsidRPr="00077743" w:rsidRDefault="00077743" w:rsidP="00077743">
      <w:pPr>
        <w:pStyle w:val="Paragrafoelenco"/>
        <w:numPr>
          <w:ilvl w:val="0"/>
          <w:numId w:val="1"/>
        </w:numPr>
        <w:jc w:val="both"/>
      </w:pPr>
      <w:r>
        <w:t xml:space="preserve">Per vedere la luce non basta aprire gli occhi bisogna anche </w:t>
      </w:r>
      <w:r w:rsidRPr="00077743">
        <w:rPr>
          <w:i/>
          <w:iCs/>
        </w:rPr>
        <w:t>guardare nella giusta direzione</w:t>
      </w:r>
      <w:r>
        <w:t xml:space="preserve">. Nel nostro quadro di </w:t>
      </w:r>
      <w:proofErr w:type="gramStart"/>
      <w:r>
        <w:t>vede</w:t>
      </w:r>
      <w:proofErr w:type="gramEnd"/>
      <w:r>
        <w:t xml:space="preserve"> bene che la luce illumina la città e il campo in cui lavorano i pastori, ma solo una donna e un uomo camminano verso la sorgente della luce. Alla luce si può girare le spalle perché ci si </w:t>
      </w:r>
      <w:proofErr w:type="gramStart"/>
      <w:r>
        <w:t>accontenta</w:t>
      </w:r>
      <w:proofErr w:type="gramEnd"/>
      <w:r>
        <w:t xml:space="preserve"> di poco. </w:t>
      </w:r>
      <w:r w:rsidRPr="00077743">
        <w:rPr>
          <w:i/>
          <w:iCs/>
        </w:rPr>
        <w:t>‘Uno dei commensali, avendo udito questo, gli disse: "Beato chi prenderà cibo nel regno di Dio!". </w:t>
      </w:r>
      <w:proofErr w:type="gramStart"/>
      <w:r w:rsidRPr="00077743">
        <w:rPr>
          <w:i/>
          <w:iCs/>
          <w:vertAlign w:val="superscript"/>
        </w:rPr>
        <w:t>16</w:t>
      </w:r>
      <w:r w:rsidRPr="00077743">
        <w:rPr>
          <w:i/>
          <w:iCs/>
        </w:rPr>
        <w:t>Gli</w:t>
      </w:r>
      <w:proofErr w:type="gramEnd"/>
      <w:r w:rsidRPr="00077743">
        <w:rPr>
          <w:i/>
          <w:iCs/>
        </w:rPr>
        <w:t xml:space="preserve"> rispose: "Un uomo diede una grande cena e fece molti inviti. </w:t>
      </w:r>
      <w:proofErr w:type="gramStart"/>
      <w:r w:rsidRPr="00077743">
        <w:rPr>
          <w:i/>
          <w:iCs/>
          <w:vertAlign w:val="superscript"/>
        </w:rPr>
        <w:t>17</w:t>
      </w:r>
      <w:r w:rsidRPr="00077743">
        <w:rPr>
          <w:i/>
          <w:iCs/>
        </w:rPr>
        <w:t>All'</w:t>
      </w:r>
      <w:proofErr w:type="gramEnd"/>
      <w:r w:rsidRPr="00077743">
        <w:rPr>
          <w:i/>
          <w:iCs/>
        </w:rPr>
        <w:t>ora della cena, mandò il suo servo a dire agli invitati: "Venite, è pronto". </w:t>
      </w:r>
      <w:proofErr w:type="gramStart"/>
      <w:r w:rsidRPr="00077743">
        <w:rPr>
          <w:i/>
          <w:iCs/>
          <w:vertAlign w:val="superscript"/>
        </w:rPr>
        <w:t>18</w:t>
      </w:r>
      <w:r w:rsidRPr="00077743">
        <w:rPr>
          <w:i/>
          <w:iCs/>
        </w:rPr>
        <w:t>Ma</w:t>
      </w:r>
      <w:proofErr w:type="gramEnd"/>
      <w:r w:rsidRPr="00077743">
        <w:rPr>
          <w:i/>
          <w:iCs/>
        </w:rPr>
        <w:t xml:space="preserve"> tutti, uno dopo l'altro, cominciarono a scusarsi. Il primo gli disse: "Ho comprato un campo e devo andare a vederlo; ti prego di scusarmi". </w:t>
      </w:r>
      <w:proofErr w:type="gramStart"/>
      <w:r w:rsidRPr="00077743">
        <w:rPr>
          <w:i/>
          <w:iCs/>
          <w:vertAlign w:val="superscript"/>
        </w:rPr>
        <w:t>19</w:t>
      </w:r>
      <w:r w:rsidRPr="00077743">
        <w:rPr>
          <w:i/>
          <w:iCs/>
        </w:rPr>
        <w:t>Un</w:t>
      </w:r>
      <w:proofErr w:type="gramEnd"/>
      <w:r w:rsidRPr="00077743">
        <w:rPr>
          <w:i/>
          <w:iCs/>
        </w:rPr>
        <w:t xml:space="preserve"> altro disse: "Ho comprato cinque paia di buoi e vado a provarli; ti prego di scusarmi". </w:t>
      </w:r>
      <w:proofErr w:type="gramStart"/>
      <w:r w:rsidRPr="00077743">
        <w:rPr>
          <w:i/>
          <w:iCs/>
          <w:vertAlign w:val="superscript"/>
        </w:rPr>
        <w:t>20</w:t>
      </w:r>
      <w:r w:rsidRPr="00077743">
        <w:rPr>
          <w:i/>
          <w:iCs/>
        </w:rPr>
        <w:t>Un</w:t>
      </w:r>
      <w:proofErr w:type="gramEnd"/>
      <w:r w:rsidRPr="00077743">
        <w:rPr>
          <w:i/>
          <w:iCs/>
        </w:rPr>
        <w:t xml:space="preserve"> altro disse: "Mi sono appena sposato e perciò non posso venire".  (Lc 14, 15-20)</w:t>
      </w:r>
    </w:p>
    <w:p w14:paraId="5D0DE0DC" w14:textId="478DC33B" w:rsidR="00077743" w:rsidRDefault="00077743" w:rsidP="00077743">
      <w:pPr>
        <w:pStyle w:val="Paragrafoelenco"/>
        <w:jc w:val="both"/>
      </w:pPr>
      <w:r>
        <w:t xml:space="preserve">L’inizio della luce è percorrere il cammino dell’umiltà e della conversione del cuore. Il Natale ci chiede di convertire la vita in direzione della Luce; la </w:t>
      </w:r>
      <w:proofErr w:type="gramStart"/>
      <w:r>
        <w:t>vita</w:t>
      </w:r>
      <w:proofErr w:type="gramEnd"/>
      <w:r>
        <w:t xml:space="preserve"> rinascerà fresca e sempre giovane.</w:t>
      </w:r>
    </w:p>
    <w:p w14:paraId="0F68FCB7" w14:textId="3F473C2E" w:rsidR="00077743" w:rsidRDefault="00012839" w:rsidP="00077743">
      <w:pPr>
        <w:pStyle w:val="Paragrafoelenco"/>
        <w:numPr>
          <w:ilvl w:val="0"/>
          <w:numId w:val="1"/>
        </w:numPr>
        <w:jc w:val="both"/>
      </w:pPr>
      <w:r w:rsidRPr="00167277">
        <w:rPr>
          <w:i/>
          <w:iCs/>
        </w:rPr>
        <w:t>Se vuoi sapere se sei nella luce, guarda se hai il coraggio di testimoniarla</w:t>
      </w:r>
      <w:r>
        <w:t xml:space="preserve">. Dare testimonianza alla luce diventa, in questi giorni, testimoniare il Natale. Penso a tante famiglie </w:t>
      </w:r>
      <w:proofErr w:type="gramStart"/>
      <w:r>
        <w:t>a cui</w:t>
      </w:r>
      <w:proofErr w:type="gramEnd"/>
      <w:r>
        <w:t xml:space="preserve"> basterebbe poco per portare la luce ai figli, ai parenti, ai vicini di casa. Un po’ di coraggio basterebbe. Trova il modo di dire perché per te il Natale è una festa drammatica e misteriosa e non </w:t>
      </w:r>
      <w:r w:rsidR="00167277">
        <w:t xml:space="preserve">un </w:t>
      </w:r>
      <w:r>
        <w:t>fatto commerciale. S</w:t>
      </w:r>
      <w:r w:rsidR="00167277">
        <w:t>e</w:t>
      </w:r>
      <w:r>
        <w:t xml:space="preserve"> </w:t>
      </w:r>
      <w:proofErr w:type="gramStart"/>
      <w:r>
        <w:lastRenderedPageBreak/>
        <w:t>proprio</w:t>
      </w:r>
      <w:proofErr w:type="gramEnd"/>
      <w:r>
        <w:t xml:space="preserve"> </w:t>
      </w:r>
      <w:r w:rsidR="00167277">
        <w:t xml:space="preserve">è necessario </w:t>
      </w:r>
      <w:r>
        <w:t>fa</w:t>
      </w:r>
      <w:r w:rsidR="00167277">
        <w:t>re</w:t>
      </w:r>
      <w:r>
        <w:t xml:space="preserve"> dei regali accompagnali </w:t>
      </w:r>
      <w:r w:rsidR="00167277">
        <w:t>con</w:t>
      </w:r>
      <w:r>
        <w:t xml:space="preserve"> una frase che dica qualcosa. Difendi almeno il giorno di Natale.</w:t>
      </w:r>
    </w:p>
    <w:p w14:paraId="0BF64B51" w14:textId="0480B229" w:rsidR="00012839" w:rsidRPr="00077743" w:rsidRDefault="00012839" w:rsidP="00012839">
      <w:pPr>
        <w:pStyle w:val="Paragrafoelenco"/>
        <w:jc w:val="both"/>
      </w:pPr>
      <w:r>
        <w:t xml:space="preserve">Non so se sono in tempo per dare due piccoli suggerimenti. Il primo è </w:t>
      </w:r>
      <w:proofErr w:type="gramStart"/>
      <w:r>
        <w:t>quello di</w:t>
      </w:r>
      <w:proofErr w:type="gramEnd"/>
      <w:r>
        <w:t xml:space="preserve"> non fare l’albero senza il presepio.  Il presepio è una ricostruzione fantasiosa della nascita di </w:t>
      </w:r>
      <w:proofErr w:type="gramStart"/>
      <w:r>
        <w:t>Gesù, ma</w:t>
      </w:r>
      <w:proofErr w:type="gramEnd"/>
      <w:r>
        <w:t xml:space="preserve"> può essere un piccolo segno che sottolinea la natura dell’evento che a Natale si celebra. Sono 800 anni che si fanno presepi; forse vuol, dire che è un segno che può parlare ancora. L’altro suggerimento è un po’ b</w:t>
      </w:r>
      <w:r w:rsidR="00167277">
        <w:t>izzarro</w:t>
      </w:r>
      <w:r>
        <w:t xml:space="preserve"> ma può potrebbe essere utile in </w:t>
      </w:r>
      <w:r w:rsidR="00167277">
        <w:t>al</w:t>
      </w:r>
      <w:r>
        <w:t xml:space="preserve">cune situazioni. Tutti fanno gli auguri. Ebbene non dire né Buone Feste (quali?) né Buon Natale, ma </w:t>
      </w:r>
      <w:r w:rsidR="00167277">
        <w:t>augura un</w:t>
      </w:r>
      <w:r>
        <w:t xml:space="preserve"> Bel Natale e spiega la differenza.  Oppure, da usare con cautela, a chi ti au</w:t>
      </w:r>
      <w:r w:rsidR="00167277">
        <w:t>gu</w:t>
      </w:r>
      <w:r>
        <w:t>ra</w:t>
      </w:r>
      <w:r w:rsidR="00167277">
        <w:t xml:space="preserve"> ‘Buon Natale’, tu rispondi ‘Perché?</w:t>
      </w:r>
      <w:proofErr w:type="gramStart"/>
      <w:r w:rsidR="00167277">
        <w:t>’.</w:t>
      </w:r>
      <w:proofErr w:type="gramEnd"/>
      <w:r w:rsidR="00167277">
        <w:t xml:space="preserve"> </w:t>
      </w:r>
    </w:p>
    <w:sectPr w:rsidR="00012839" w:rsidRPr="0007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3EEE"/>
    <w:multiLevelType w:val="hybridMultilevel"/>
    <w:tmpl w:val="1F7E7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1F"/>
    <w:rsid w:val="00012839"/>
    <w:rsid w:val="00077743"/>
    <w:rsid w:val="00121D3D"/>
    <w:rsid w:val="001307F2"/>
    <w:rsid w:val="0016511F"/>
    <w:rsid w:val="00167277"/>
    <w:rsid w:val="00285B06"/>
    <w:rsid w:val="003E58FC"/>
    <w:rsid w:val="00444CD8"/>
    <w:rsid w:val="005E53DD"/>
    <w:rsid w:val="00D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185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783</Words>
  <Characters>4467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3</cp:revision>
  <dcterms:created xsi:type="dcterms:W3CDTF">2023-12-20T05:12:00Z</dcterms:created>
  <dcterms:modified xsi:type="dcterms:W3CDTF">2023-12-20T08:52:00Z</dcterms:modified>
</cp:coreProperties>
</file>