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A811" w14:textId="41676903" w:rsidR="00AA6CF2" w:rsidRDefault="00AA6CF2" w:rsidP="00AA6CF2">
      <w:pPr>
        <w:jc w:val="both"/>
        <w:rPr>
          <w:b/>
          <w:bCs/>
        </w:rPr>
      </w:pPr>
      <w:r>
        <w:rPr>
          <w:b/>
          <w:bCs/>
        </w:rPr>
        <w:t xml:space="preserve">Novena verso il Natale di Gesù – Anno del Signore 2025. </w:t>
      </w:r>
      <w:r>
        <w:rPr>
          <w:b/>
          <w:bCs/>
        </w:rPr>
        <w:t>Terzo</w:t>
      </w:r>
      <w:r>
        <w:rPr>
          <w:b/>
          <w:bCs/>
        </w:rPr>
        <w:t xml:space="preserve"> giorno. </w:t>
      </w:r>
      <w:r>
        <w:rPr>
          <w:b/>
          <w:bCs/>
        </w:rPr>
        <w:t>Nato per morire.</w:t>
      </w:r>
    </w:p>
    <w:p w14:paraId="313D2A17" w14:textId="77777777" w:rsidR="00AA6CF2" w:rsidRDefault="00AA6CF2" w:rsidP="00AA6CF2">
      <w:pPr>
        <w:jc w:val="right"/>
        <w:rPr>
          <w:i/>
          <w:iCs/>
        </w:rPr>
      </w:pPr>
    </w:p>
    <w:p w14:paraId="3810AAD2" w14:textId="2A379433" w:rsidR="00AA6CF2" w:rsidRPr="00FB40FB" w:rsidRDefault="00AA6CF2" w:rsidP="00AA6CF2">
      <w:pPr>
        <w:jc w:val="right"/>
        <w:rPr>
          <w:i/>
          <w:iCs/>
        </w:rPr>
      </w:pPr>
      <w:r w:rsidRPr="00FB40FB">
        <w:rPr>
          <w:i/>
          <w:iCs/>
        </w:rPr>
        <w:t>O Dio, Padre nostro, disponi i tuoi fedeli all’avvento</w:t>
      </w:r>
    </w:p>
    <w:p w14:paraId="727601FE" w14:textId="77777777" w:rsidR="00AA6CF2" w:rsidRPr="00FB40FB" w:rsidRDefault="00AA6CF2" w:rsidP="00AA6CF2">
      <w:pPr>
        <w:jc w:val="right"/>
        <w:rPr>
          <w:i/>
          <w:iCs/>
        </w:rPr>
      </w:pPr>
      <w:r w:rsidRPr="00FB40FB">
        <w:rPr>
          <w:i/>
          <w:iCs/>
        </w:rPr>
        <w:t xml:space="preserve">di Cristo, tuo Figlio, perché, tornando e bussando alla porta del mio cuore, </w:t>
      </w:r>
    </w:p>
    <w:p w14:paraId="4846D758" w14:textId="60C029AD" w:rsidR="00AA6CF2" w:rsidRDefault="00AA6CF2" w:rsidP="00AA6CF2">
      <w:pPr>
        <w:jc w:val="right"/>
        <w:rPr>
          <w:i/>
          <w:iCs/>
        </w:rPr>
      </w:pPr>
      <w:r w:rsidRPr="00FB40FB">
        <w:rPr>
          <w:i/>
          <w:iCs/>
        </w:rPr>
        <w:t>egli mi trovi vigilante nella preghiera ed esultante nella lode.</w:t>
      </w:r>
    </w:p>
    <w:p w14:paraId="617062DE" w14:textId="77777777" w:rsidR="00143E30" w:rsidRDefault="00143E30" w:rsidP="00AA6CF2">
      <w:pPr>
        <w:jc w:val="both"/>
      </w:pPr>
    </w:p>
    <w:p w14:paraId="361E9F3A" w14:textId="41DC62A7" w:rsidR="00AA6CF2" w:rsidRDefault="00AA6CF2" w:rsidP="00AA6CF2">
      <w:pPr>
        <w:jc w:val="both"/>
      </w:pPr>
      <w:r>
        <w:t>Posiamo il nostro sguardo sulle figure che circondano il Bambino Gesù.</w:t>
      </w:r>
    </w:p>
    <w:p w14:paraId="1769BC79" w14:textId="77777777" w:rsidR="00AA6CF2" w:rsidRDefault="00AA6CF2" w:rsidP="00AA6CF2">
      <w:pPr>
        <w:jc w:val="both"/>
      </w:pPr>
      <w:r>
        <w:t>A sinistra notiamo una presenza insolita per un presepe: Santa Caterina di Alessandria con la palma del martirio e ai piedi un pezzo di ruota dentata, strumento della tortura che l’ha portata alla morte; al suo fianco c’è Sant’Elena, madre dell’imperatore Costantino, con la Croce innalzata dopo il suo ritrovamento a Gerusalemme.</w:t>
      </w:r>
    </w:p>
    <w:p w14:paraId="32E37C60" w14:textId="26C1649D" w:rsidR="00143E30" w:rsidRDefault="00AA6CF2" w:rsidP="00AA6CF2">
      <w:pPr>
        <w:jc w:val="both"/>
      </w:pPr>
      <w:r>
        <w:t>La spiegazione di questa presenza insolita è dovuta alla richiesta del committente</w:t>
      </w:r>
      <w:r w:rsidR="00143E30">
        <w:t xml:space="preserve">, </w:t>
      </w:r>
      <w:r w:rsidR="000A5E84">
        <w:t xml:space="preserve">rappresentato </w:t>
      </w:r>
      <w:r>
        <w:t xml:space="preserve">inginocchiato con la mano di San Giuseppe sul capo. La moglie Caterina era morta da poco ed egli ha chiesto </w:t>
      </w:r>
      <w:r w:rsidR="00143E30">
        <w:t>che fosse ricordata nella natività. A prescindere da questa particolare circostanza noi vogliamo cogliere il significato teologico e spirituale della presenza di queste due sante.</w:t>
      </w:r>
    </w:p>
    <w:p w14:paraId="2930294C" w14:textId="4B71B9C0" w:rsidR="00AA6CF2" w:rsidRDefault="00143E30" w:rsidP="00AA6CF2">
      <w:pPr>
        <w:jc w:val="both"/>
      </w:pPr>
      <w:r>
        <w:t>Caterina è martire ed Elena, secondo la leggenda, ha scoperto la Croce durante gli scavi di abbattimento del tempio romano costruito sopra il Calvario.</w:t>
      </w:r>
      <w:r w:rsidR="00AA6CF2">
        <w:t xml:space="preserve"> </w:t>
      </w:r>
    </w:p>
    <w:p w14:paraId="131FFDC6" w14:textId="20F4A5A8" w:rsidR="00143E30" w:rsidRDefault="00143E30" w:rsidP="00AA6CF2">
      <w:pPr>
        <w:jc w:val="both"/>
      </w:pPr>
      <w:r>
        <w:t xml:space="preserve">La Croce di Gesù è presente alla sua nascita per dirci che questo Bambino divino è nato </w:t>
      </w:r>
      <w:r w:rsidR="000A5E84">
        <w:t>perché</w:t>
      </w:r>
      <w:r>
        <w:t xml:space="preserve">  il suo sangue </w:t>
      </w:r>
      <w:r w:rsidR="000A5E84">
        <w:t xml:space="preserve">versato possa </w:t>
      </w:r>
      <w:r>
        <w:t xml:space="preserve">strappare l’Universo e il genere umano </w:t>
      </w:r>
      <w:r w:rsidR="000A5E84">
        <w:t>d</w:t>
      </w:r>
      <w:r>
        <w:t>al destino di morte provocato dal peccato.</w:t>
      </w:r>
    </w:p>
    <w:p w14:paraId="2434D529" w14:textId="29F5793A" w:rsidR="00143E30" w:rsidRDefault="000A5E84" w:rsidP="00AA6CF2">
      <w:pPr>
        <w:jc w:val="both"/>
      </w:pPr>
      <w:r>
        <w:t>È</w:t>
      </w:r>
      <w:r w:rsidR="00143E30">
        <w:t xml:space="preserve"> quanto la prima comunità cristiana ha subito celebrato nell’inno ricordato da san Paolo: </w:t>
      </w:r>
    </w:p>
    <w:p w14:paraId="26188839" w14:textId="77777777" w:rsidR="00143E30" w:rsidRDefault="00143E30" w:rsidP="00AA6CF2">
      <w:pPr>
        <w:jc w:val="both"/>
      </w:pPr>
    </w:p>
    <w:p w14:paraId="706F933F" w14:textId="25E9015F" w:rsidR="00143E30" w:rsidRPr="00CC7F23" w:rsidRDefault="00143E30" w:rsidP="00143E30">
      <w:pPr>
        <w:jc w:val="both"/>
        <w:rPr>
          <w:i/>
          <w:iCs/>
        </w:rPr>
      </w:pPr>
      <w:r w:rsidRPr="00CC7F23">
        <w:rPr>
          <w:i/>
          <w:iCs/>
        </w:rPr>
        <w:t>Abbiate in voi gli stessi sentimenti di Cristo Gesù:</w:t>
      </w:r>
    </w:p>
    <w:p w14:paraId="0370DE16" w14:textId="76E65214" w:rsidR="00143E30" w:rsidRPr="00CC7F23" w:rsidRDefault="00143E30" w:rsidP="00143E30">
      <w:pPr>
        <w:jc w:val="both"/>
        <w:rPr>
          <w:i/>
          <w:iCs/>
        </w:rPr>
      </w:pPr>
      <w:r w:rsidRPr="00CC7F23">
        <w:rPr>
          <w:i/>
          <w:iCs/>
        </w:rPr>
        <w:t>egli, pur essendo nella condizione di Dio,</w:t>
      </w:r>
    </w:p>
    <w:p w14:paraId="1C04B1C2" w14:textId="77777777" w:rsidR="00143E30" w:rsidRPr="00CC7F23" w:rsidRDefault="00143E30" w:rsidP="00143E30">
      <w:pPr>
        <w:jc w:val="both"/>
        <w:rPr>
          <w:i/>
          <w:iCs/>
        </w:rPr>
      </w:pPr>
      <w:r w:rsidRPr="00CC7F23">
        <w:rPr>
          <w:i/>
          <w:iCs/>
        </w:rPr>
        <w:t>non ritenne un privilegio</w:t>
      </w:r>
    </w:p>
    <w:p w14:paraId="7B24290E" w14:textId="77777777" w:rsidR="00143E30" w:rsidRPr="00CC7F23" w:rsidRDefault="00143E30" w:rsidP="00143E30">
      <w:pPr>
        <w:jc w:val="both"/>
        <w:rPr>
          <w:i/>
          <w:iCs/>
        </w:rPr>
      </w:pPr>
      <w:r w:rsidRPr="00CC7F23">
        <w:rPr>
          <w:i/>
          <w:iCs/>
        </w:rPr>
        <w:t>l'essere come Dio,</w:t>
      </w:r>
    </w:p>
    <w:p w14:paraId="3547E62A" w14:textId="7CE7CEC9" w:rsidR="00143E30" w:rsidRPr="000A5E84" w:rsidRDefault="00143E30" w:rsidP="00143E30">
      <w:pPr>
        <w:jc w:val="both"/>
        <w:rPr>
          <w:i/>
          <w:iCs/>
          <w:u w:val="single"/>
        </w:rPr>
      </w:pPr>
      <w:r w:rsidRPr="000A5E84">
        <w:rPr>
          <w:i/>
          <w:iCs/>
          <w:u w:val="single"/>
        </w:rPr>
        <w:t>ma svuotò se stesso</w:t>
      </w:r>
    </w:p>
    <w:p w14:paraId="22559846" w14:textId="77777777" w:rsidR="00143E30" w:rsidRPr="000A5E84" w:rsidRDefault="00143E30" w:rsidP="00143E30">
      <w:pPr>
        <w:jc w:val="both"/>
        <w:rPr>
          <w:i/>
          <w:iCs/>
          <w:u w:val="single"/>
        </w:rPr>
      </w:pPr>
      <w:r w:rsidRPr="000A5E84">
        <w:rPr>
          <w:i/>
          <w:iCs/>
          <w:u w:val="single"/>
        </w:rPr>
        <w:t>assumendo una condizione di servo,</w:t>
      </w:r>
    </w:p>
    <w:p w14:paraId="48BF860D" w14:textId="77777777" w:rsidR="00143E30" w:rsidRPr="000A5E84" w:rsidRDefault="00143E30" w:rsidP="00143E30">
      <w:pPr>
        <w:jc w:val="both"/>
        <w:rPr>
          <w:i/>
          <w:iCs/>
          <w:u w:val="single"/>
        </w:rPr>
      </w:pPr>
      <w:r w:rsidRPr="000A5E84">
        <w:rPr>
          <w:i/>
          <w:iCs/>
          <w:u w:val="single"/>
        </w:rPr>
        <w:t>diventando simile agli uomini.</w:t>
      </w:r>
    </w:p>
    <w:p w14:paraId="45A47225" w14:textId="77777777" w:rsidR="00CC7F23" w:rsidRPr="000A5E84" w:rsidRDefault="00CC7F23" w:rsidP="00143E30">
      <w:pPr>
        <w:jc w:val="both"/>
        <w:rPr>
          <w:i/>
          <w:iCs/>
          <w:u w:val="single"/>
        </w:rPr>
      </w:pPr>
    </w:p>
    <w:p w14:paraId="76868BA4" w14:textId="63F4E93B" w:rsidR="00143E30" w:rsidRPr="00CC7F23" w:rsidRDefault="00143E30" w:rsidP="00143E30">
      <w:pPr>
        <w:jc w:val="both"/>
        <w:rPr>
          <w:i/>
          <w:iCs/>
        </w:rPr>
      </w:pPr>
      <w:r w:rsidRPr="00CC7F23">
        <w:rPr>
          <w:i/>
          <w:iCs/>
        </w:rPr>
        <w:t>Dall'aspetto riconosciuto come uomo,</w:t>
      </w:r>
    </w:p>
    <w:p w14:paraId="22A81A80" w14:textId="50BBDCFE" w:rsidR="00143E30" w:rsidRPr="00CC7F23" w:rsidRDefault="00143E30" w:rsidP="00143E30">
      <w:pPr>
        <w:jc w:val="both"/>
        <w:rPr>
          <w:i/>
          <w:iCs/>
        </w:rPr>
      </w:pPr>
      <w:r w:rsidRPr="00CC7F23">
        <w:rPr>
          <w:i/>
          <w:iCs/>
        </w:rPr>
        <w:t>umiliò se stesso</w:t>
      </w:r>
    </w:p>
    <w:p w14:paraId="260D6729" w14:textId="77777777" w:rsidR="00143E30" w:rsidRPr="000A5E84" w:rsidRDefault="00143E30" w:rsidP="00143E30">
      <w:pPr>
        <w:jc w:val="both"/>
        <w:rPr>
          <w:i/>
          <w:iCs/>
          <w:u w:val="single"/>
        </w:rPr>
      </w:pPr>
      <w:r w:rsidRPr="00CC7F23">
        <w:rPr>
          <w:i/>
          <w:iCs/>
        </w:rPr>
        <w:t xml:space="preserve">facendosi </w:t>
      </w:r>
      <w:r w:rsidRPr="000A5E84">
        <w:rPr>
          <w:i/>
          <w:iCs/>
          <w:u w:val="single"/>
        </w:rPr>
        <w:t>obbediente fino alla morte</w:t>
      </w:r>
    </w:p>
    <w:p w14:paraId="6B3B4E62" w14:textId="77777777" w:rsidR="00143E30" w:rsidRPr="000A5E84" w:rsidRDefault="00143E30" w:rsidP="00143E30">
      <w:pPr>
        <w:jc w:val="both"/>
        <w:rPr>
          <w:i/>
          <w:iCs/>
          <w:u w:val="single"/>
        </w:rPr>
      </w:pPr>
      <w:r w:rsidRPr="000A5E84">
        <w:rPr>
          <w:i/>
          <w:iCs/>
          <w:u w:val="single"/>
        </w:rPr>
        <w:t>e a una morte di croce.</w:t>
      </w:r>
    </w:p>
    <w:p w14:paraId="37ADDD1D" w14:textId="77777777" w:rsidR="00CC7F23" w:rsidRPr="000A5E84" w:rsidRDefault="00CC7F23" w:rsidP="00143E30">
      <w:pPr>
        <w:jc w:val="both"/>
        <w:rPr>
          <w:i/>
          <w:iCs/>
          <w:u w:val="single"/>
        </w:rPr>
      </w:pPr>
    </w:p>
    <w:p w14:paraId="5D3AF22C" w14:textId="44602666" w:rsidR="00143E30" w:rsidRPr="000A5E84" w:rsidRDefault="00143E30" w:rsidP="00143E30">
      <w:pPr>
        <w:jc w:val="both"/>
        <w:rPr>
          <w:i/>
          <w:iCs/>
          <w:u w:val="single"/>
        </w:rPr>
      </w:pPr>
      <w:r w:rsidRPr="00CC7F23">
        <w:rPr>
          <w:i/>
          <w:iCs/>
        </w:rPr>
        <w:t xml:space="preserve">Per questo </w:t>
      </w:r>
      <w:r w:rsidRPr="000A5E84">
        <w:rPr>
          <w:i/>
          <w:iCs/>
          <w:u w:val="single"/>
        </w:rPr>
        <w:t>Dio lo esaltò</w:t>
      </w:r>
    </w:p>
    <w:p w14:paraId="39696378" w14:textId="77777777" w:rsidR="00143E30" w:rsidRPr="000A5E84" w:rsidRDefault="00143E30" w:rsidP="00143E30">
      <w:pPr>
        <w:jc w:val="both"/>
        <w:rPr>
          <w:i/>
          <w:iCs/>
          <w:u w:val="single"/>
        </w:rPr>
      </w:pPr>
      <w:r w:rsidRPr="000A5E84">
        <w:rPr>
          <w:i/>
          <w:iCs/>
          <w:u w:val="single"/>
        </w:rPr>
        <w:t>e gli donò il nome</w:t>
      </w:r>
    </w:p>
    <w:p w14:paraId="1B19B223" w14:textId="77777777" w:rsidR="00143E30" w:rsidRPr="00CC7F23" w:rsidRDefault="00143E30" w:rsidP="00143E30">
      <w:pPr>
        <w:jc w:val="both"/>
        <w:rPr>
          <w:i/>
          <w:iCs/>
        </w:rPr>
      </w:pPr>
      <w:r w:rsidRPr="000A5E84">
        <w:rPr>
          <w:i/>
          <w:iCs/>
          <w:u w:val="single"/>
        </w:rPr>
        <w:t>che è al di sopra di ogni nome</w:t>
      </w:r>
      <w:r w:rsidRPr="00CC7F23">
        <w:rPr>
          <w:i/>
          <w:iCs/>
        </w:rPr>
        <w:t>,</w:t>
      </w:r>
    </w:p>
    <w:p w14:paraId="43D39D64" w14:textId="737D8E89" w:rsidR="00143E30" w:rsidRPr="00CC7F23" w:rsidRDefault="00143E30" w:rsidP="00143E30">
      <w:pPr>
        <w:jc w:val="both"/>
        <w:rPr>
          <w:i/>
          <w:iCs/>
        </w:rPr>
      </w:pPr>
      <w:r w:rsidRPr="00CC7F23">
        <w:rPr>
          <w:i/>
          <w:iCs/>
        </w:rPr>
        <w:t>perché nel nome di Gesù</w:t>
      </w:r>
    </w:p>
    <w:p w14:paraId="2849D368" w14:textId="77777777" w:rsidR="00143E30" w:rsidRPr="00CC7F23" w:rsidRDefault="00143E30" w:rsidP="00143E30">
      <w:pPr>
        <w:jc w:val="both"/>
        <w:rPr>
          <w:i/>
          <w:iCs/>
        </w:rPr>
      </w:pPr>
      <w:r w:rsidRPr="00CC7F23">
        <w:rPr>
          <w:i/>
          <w:iCs/>
        </w:rPr>
        <w:t>ogni ginocchio si pieghi</w:t>
      </w:r>
    </w:p>
    <w:p w14:paraId="333FFA99" w14:textId="77777777" w:rsidR="00143E30" w:rsidRPr="00CC7F23" w:rsidRDefault="00143E30" w:rsidP="00143E30">
      <w:pPr>
        <w:jc w:val="both"/>
        <w:rPr>
          <w:i/>
          <w:iCs/>
        </w:rPr>
      </w:pPr>
      <w:r w:rsidRPr="00CC7F23">
        <w:rPr>
          <w:i/>
          <w:iCs/>
        </w:rPr>
        <w:t>nei cieli, sulla terra e sotto terra,</w:t>
      </w:r>
    </w:p>
    <w:p w14:paraId="251C75D6" w14:textId="77777777" w:rsidR="00CC7F23" w:rsidRPr="00CC7F23" w:rsidRDefault="00CC7F23" w:rsidP="00143E30">
      <w:pPr>
        <w:jc w:val="both"/>
        <w:rPr>
          <w:i/>
          <w:iCs/>
        </w:rPr>
      </w:pPr>
    </w:p>
    <w:p w14:paraId="387D93CD" w14:textId="5D7D25B5" w:rsidR="00143E30" w:rsidRPr="00CC7F23" w:rsidRDefault="00143E30" w:rsidP="00143E30">
      <w:pPr>
        <w:jc w:val="both"/>
        <w:rPr>
          <w:i/>
          <w:iCs/>
        </w:rPr>
      </w:pPr>
      <w:r w:rsidRPr="00CC7F23">
        <w:rPr>
          <w:i/>
          <w:iCs/>
        </w:rPr>
        <w:t>e ogni lingua proclami:</w:t>
      </w:r>
    </w:p>
    <w:p w14:paraId="449BFF9B" w14:textId="108081D2" w:rsidR="00143E30" w:rsidRPr="00CC7F23" w:rsidRDefault="00143E30" w:rsidP="00143E30">
      <w:pPr>
        <w:jc w:val="both"/>
        <w:rPr>
          <w:i/>
          <w:iCs/>
        </w:rPr>
      </w:pPr>
      <w:r w:rsidRPr="00CC7F23">
        <w:rPr>
          <w:i/>
          <w:iCs/>
        </w:rPr>
        <w:t xml:space="preserve">«Gesù Cristo è </w:t>
      </w:r>
      <w:r w:rsidR="00CC7F23" w:rsidRPr="00CC7F23">
        <w:rPr>
          <w:i/>
          <w:iCs/>
        </w:rPr>
        <w:t>Signore!</w:t>
      </w:r>
    </w:p>
    <w:p w14:paraId="190E6F34" w14:textId="454A9472" w:rsidR="00143E30" w:rsidRDefault="00143E30" w:rsidP="00143E30">
      <w:pPr>
        <w:jc w:val="both"/>
        <w:rPr>
          <w:i/>
          <w:iCs/>
        </w:rPr>
      </w:pPr>
      <w:r w:rsidRPr="00CC7F23">
        <w:rPr>
          <w:i/>
          <w:iCs/>
        </w:rPr>
        <w:t>a gloria di Dio Padre.</w:t>
      </w:r>
      <w:r w:rsidR="00CC7F23" w:rsidRPr="00CC7F23">
        <w:rPr>
          <w:i/>
          <w:iCs/>
        </w:rPr>
        <w:t xml:space="preserve"> (Fil 2, 5-11)</w:t>
      </w:r>
    </w:p>
    <w:p w14:paraId="46E9D150" w14:textId="77777777" w:rsidR="00CC7F23" w:rsidRDefault="00CC7F23" w:rsidP="00143E30">
      <w:pPr>
        <w:jc w:val="both"/>
        <w:rPr>
          <w:i/>
          <w:iCs/>
        </w:rPr>
      </w:pPr>
    </w:p>
    <w:p w14:paraId="6162097D" w14:textId="3CE1D742" w:rsidR="00CC7F23" w:rsidRDefault="00CC7F23" w:rsidP="00143E30">
      <w:pPr>
        <w:jc w:val="both"/>
      </w:pPr>
      <w:r>
        <w:t xml:space="preserve">Nella nascita di Gesù noi dobbiamo leggere il senso della sua morte.  Il senso pieno dell’Incarnazione di Dio lo si scopre nella sua vita donata per amore. Per questo la Croce per i cristiani non rappresenta l’esaltazione del dolore, ma l’esaltazione dell’amore. La Croce presente nel presepio ci dice che Dio non ama il dolore. Il dolore e la morte non vengono da Dio ma dalla condizione umana voluta del Nemico dell’uomo. È il grande mistero che sperimentiamo ogni giorno della nostra esistenza. In noi c’è il seme della morte e la condizione di una libertà che </w:t>
      </w:r>
      <w:r w:rsidR="000A5E84">
        <w:t xml:space="preserve">è </w:t>
      </w:r>
      <w:r>
        <w:t xml:space="preserve">incline al male. È l’aspetto tragico della vita umana che genera paura e sgomento. Come possiamo liberarcene?  Il Natale ci svela il progetto insperato e inaudito che il Padre rivela nel Bambino divino davanti al quale noi siamo inginocchiati. </w:t>
      </w:r>
    </w:p>
    <w:p w14:paraId="165B9E52" w14:textId="3F0BC2DD" w:rsidR="00CC7F23" w:rsidRDefault="00364E3C" w:rsidP="00143E30">
      <w:pPr>
        <w:jc w:val="both"/>
      </w:pPr>
      <w:r>
        <w:lastRenderedPageBreak/>
        <w:t>In Gesù, Dio svuota sé stesso e appare come servo per opporsi al destino mortale del genere umano. Così entra nel mondo degli uomini la promessa dell’immortalità.</w:t>
      </w:r>
    </w:p>
    <w:p w14:paraId="7028B088" w14:textId="4335763C" w:rsidR="00364E3C" w:rsidRDefault="00364E3C" w:rsidP="00143E30">
      <w:pPr>
        <w:jc w:val="both"/>
      </w:pPr>
      <w:r>
        <w:t xml:space="preserve">La carne mortale di Dio rende immortale la carne umana. Può essere così? È credibile una folgorante rivelazione come questa? I cristiani vivono ogni giorno di questa speranza. Sanno che può apparire agli occhi di molti un azzardo o una speranza assurda, ma la loro vita è consegnata totalmente nelle mani di questo Dio Bambino che è apparso in forma umana per condividere il destino caduco dell’Universo e del genere umano </w:t>
      </w:r>
      <w:r w:rsidR="000A5E84">
        <w:t xml:space="preserve">affinché </w:t>
      </w:r>
      <w:r>
        <w:t>tutti gli esseri possano essere trascinati nella gloria della sua Resurrezione.</w:t>
      </w:r>
    </w:p>
    <w:p w14:paraId="5382A6A7" w14:textId="62B92FF6" w:rsidR="00364E3C" w:rsidRDefault="00364E3C" w:rsidP="00143E30">
      <w:pPr>
        <w:jc w:val="both"/>
      </w:pPr>
      <w:r>
        <w:t>Siamo nel cuore del paradosso cristiano: questo Bambino è il Signore che porta in dote l’immortalità.</w:t>
      </w:r>
    </w:p>
    <w:p w14:paraId="2AEE1357" w14:textId="77777777" w:rsidR="00364E3C" w:rsidRDefault="00364E3C" w:rsidP="00143E30">
      <w:pPr>
        <w:jc w:val="both"/>
      </w:pPr>
    </w:p>
    <w:p w14:paraId="6D9EF1F3" w14:textId="6C6CDDAF" w:rsidR="00364E3C" w:rsidRDefault="00364E3C" w:rsidP="00143E30">
      <w:pPr>
        <w:jc w:val="both"/>
      </w:pPr>
      <w:r>
        <w:t xml:space="preserve">Pieghiamo le ginocchia </w:t>
      </w:r>
      <w:r w:rsidR="00BB3C10">
        <w:t xml:space="preserve">davanti a questo Mistero d’amore. Ora siamo pronti al martirio come Caterina. Non è richiesto un martirio cruento, ma la testimonianza (martirio) quotidiana che la speranza è più forte della disperazione, che la luce vince le tenebre e che l’amore vince tutto: omnia vincit amor.  </w:t>
      </w:r>
    </w:p>
    <w:p w14:paraId="6AD6626E" w14:textId="77777777" w:rsidR="00CC7F23" w:rsidRDefault="00CC7F23" w:rsidP="00143E30">
      <w:pPr>
        <w:jc w:val="both"/>
      </w:pPr>
    </w:p>
    <w:p w14:paraId="7FABF7CC" w14:textId="6F8547BD" w:rsidR="00BB3C10" w:rsidRDefault="00BB3C10" w:rsidP="00143E30">
      <w:pPr>
        <w:jc w:val="both"/>
      </w:pPr>
      <w:r>
        <w:t>La Croce innalzata da Sant’Elena e la palma del martirio trattenuta da Santa Caterina ci mostrano il senso profondo del Natale. Proprio nel giorno della celebrazione piena del Natale di Gesù</w:t>
      </w:r>
      <w:r w:rsidR="000A5E84">
        <w:t>,</w:t>
      </w:r>
      <w:r>
        <w:t xml:space="preserve"> che vivremo nell’Epifania</w:t>
      </w:r>
      <w:r w:rsidR="000A5E84">
        <w:t>,</w:t>
      </w:r>
      <w:r>
        <w:t xml:space="preserve"> c</w:t>
      </w:r>
      <w:r w:rsidR="000A5E84">
        <w:t>i</w:t>
      </w:r>
      <w:r>
        <w:t xml:space="preserve"> sarà l’annunci</w:t>
      </w:r>
      <w:r w:rsidR="000A5E84">
        <w:t>ata</w:t>
      </w:r>
      <w:r>
        <w:t xml:space="preserve"> la data della Pasqua.</w:t>
      </w:r>
    </w:p>
    <w:p w14:paraId="117B771A" w14:textId="77777777" w:rsidR="00BB3C10" w:rsidRDefault="00BB3C10" w:rsidP="00143E30">
      <w:pPr>
        <w:jc w:val="both"/>
      </w:pPr>
      <w:r>
        <w:t>Così a Natale ci viene consegnata la Croce, segno dell’amore che, morendo, dona la vita in pienezza.</w:t>
      </w:r>
    </w:p>
    <w:p w14:paraId="232E4456" w14:textId="5DADB9D4" w:rsidR="00BB3C10" w:rsidRPr="00CC7F23" w:rsidRDefault="00BB3C10" w:rsidP="00143E30">
      <w:pPr>
        <w:jc w:val="both"/>
      </w:pPr>
      <w:r>
        <w:t>Dal Natale di Gesù possiamo continuare</w:t>
      </w:r>
      <w:r w:rsidR="000A5E84">
        <w:t xml:space="preserve"> </w:t>
      </w:r>
      <w:r>
        <w:t xml:space="preserve">il dialogo </w:t>
      </w:r>
      <w:r w:rsidR="000A5E84">
        <w:t xml:space="preserve">quotidiano </w:t>
      </w:r>
      <w:r>
        <w:t>con il Crocefisso che salutiamo</w:t>
      </w:r>
      <w:r w:rsidR="000A5E84">
        <w:t xml:space="preserve"> -</w:t>
      </w:r>
      <w:r>
        <w:t xml:space="preserve"> ogni giorno</w:t>
      </w:r>
      <w:r w:rsidR="000A5E84">
        <w:t xml:space="preserve"> -</w:t>
      </w:r>
      <w:r>
        <w:t xml:space="preserve"> come la fonte della </w:t>
      </w:r>
      <w:r w:rsidR="000A5E84">
        <w:t xml:space="preserve">nostra </w:t>
      </w:r>
      <w:r>
        <w:t xml:space="preserve">speranza: Ave Crux, spes unica. </w:t>
      </w:r>
    </w:p>
    <w:p w14:paraId="4C759E3E" w14:textId="77777777" w:rsidR="00AA6CF2" w:rsidRPr="00CC7F23" w:rsidRDefault="00AA6CF2" w:rsidP="00AA6CF2">
      <w:pPr>
        <w:jc w:val="both"/>
        <w:rPr>
          <w:i/>
          <w:iCs/>
        </w:rPr>
      </w:pPr>
    </w:p>
    <w:p w14:paraId="735F597B" w14:textId="77777777" w:rsidR="00AA6CF2" w:rsidRPr="00AA6CF2" w:rsidRDefault="00AA6CF2" w:rsidP="00AA6CF2">
      <w:pPr>
        <w:jc w:val="right"/>
        <w:rPr>
          <w:i/>
          <w:iCs/>
        </w:rPr>
      </w:pPr>
    </w:p>
    <w:p w14:paraId="19DBEE5A" w14:textId="77777777" w:rsidR="00285B06" w:rsidRDefault="00285B06"/>
    <w:sectPr w:rsidR="00285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F2"/>
    <w:rsid w:val="000A5E84"/>
    <w:rsid w:val="001307F2"/>
    <w:rsid w:val="00143E30"/>
    <w:rsid w:val="0016511F"/>
    <w:rsid w:val="00285B06"/>
    <w:rsid w:val="00364E3C"/>
    <w:rsid w:val="00597AF0"/>
    <w:rsid w:val="005E53DD"/>
    <w:rsid w:val="00A21E7E"/>
    <w:rsid w:val="00AA6CF2"/>
    <w:rsid w:val="00BB3C10"/>
    <w:rsid w:val="00CC7F23"/>
    <w:rsid w:val="00D11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21D5"/>
  <w15:chartTrackingRefBased/>
  <w15:docId w15:val="{F65348DA-FBB1-4BB7-90D5-E88F28B7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CF2"/>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AA6C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A6C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A6C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A6C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A6CF2"/>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AA6CF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A6CF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A6CF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A6CF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6CF2"/>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AA6CF2"/>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AA6CF2"/>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AA6CF2"/>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AA6CF2"/>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AA6CF2"/>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AA6CF2"/>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AA6CF2"/>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AA6CF2"/>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AA6CF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A6CF2"/>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AA6C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A6CF2"/>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AA6CF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A6CF2"/>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AA6CF2"/>
    <w:pPr>
      <w:ind w:left="720"/>
      <w:contextualSpacing/>
    </w:pPr>
  </w:style>
  <w:style w:type="character" w:styleId="Enfasiintensa">
    <w:name w:val="Intense Emphasis"/>
    <w:basedOn w:val="Carpredefinitoparagrafo"/>
    <w:uiPriority w:val="21"/>
    <w:qFormat/>
    <w:rsid w:val="00AA6CF2"/>
    <w:rPr>
      <w:i/>
      <w:iCs/>
      <w:color w:val="2F5496" w:themeColor="accent1" w:themeShade="BF"/>
    </w:rPr>
  </w:style>
  <w:style w:type="paragraph" w:styleId="Citazioneintensa">
    <w:name w:val="Intense Quote"/>
    <w:basedOn w:val="Normale"/>
    <w:next w:val="Normale"/>
    <w:link w:val="CitazioneintensaCarattere"/>
    <w:uiPriority w:val="30"/>
    <w:qFormat/>
    <w:rsid w:val="00AA6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A6CF2"/>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AA6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679</Words>
  <Characters>3873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cp:revision>
  <dcterms:created xsi:type="dcterms:W3CDTF">2025-12-18T05:15:00Z</dcterms:created>
  <dcterms:modified xsi:type="dcterms:W3CDTF">2025-12-18T06:16:00Z</dcterms:modified>
</cp:coreProperties>
</file>